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390" w:rsidRPr="00645268" w:rsidRDefault="00A10390" w:rsidP="00CA4D33">
      <w:pPr>
        <w:spacing w:after="0" w:line="240" w:lineRule="auto"/>
        <w:rPr>
          <w:rFonts w:ascii="Times New Roman" w:eastAsia="Times New Roman" w:hAnsi="Times New Roman" w:cs="Times New Roman"/>
          <w:b/>
          <w:bCs/>
          <w:i/>
          <w:sz w:val="24"/>
          <w:szCs w:val="24"/>
        </w:rPr>
      </w:pPr>
      <w:bookmarkStart w:id="0" w:name="def"/>
      <w:bookmarkEnd w:id="0"/>
      <w:r w:rsidRPr="00645268">
        <w:rPr>
          <w:rFonts w:ascii="Times New Roman" w:eastAsia="Times New Roman" w:hAnsi="Times New Roman" w:cs="Times New Roman"/>
          <w:b/>
          <w:bCs/>
          <w:i/>
          <w:sz w:val="24"/>
          <w:szCs w:val="24"/>
        </w:rPr>
        <w:t>Lovelady ISD Elementary/Middle School Plan for Advanced Academic Services</w:t>
      </w:r>
    </w:p>
    <w:p w:rsidR="00A10390" w:rsidRPr="00645268" w:rsidRDefault="00A10390" w:rsidP="00CA4D33">
      <w:pPr>
        <w:spacing w:after="0" w:line="240" w:lineRule="auto"/>
        <w:rPr>
          <w:rFonts w:ascii="Times New Roman" w:eastAsia="Times New Roman" w:hAnsi="Times New Roman" w:cs="Times New Roman"/>
          <w:b/>
          <w:bCs/>
          <w:i/>
          <w:sz w:val="24"/>
          <w:szCs w:val="24"/>
        </w:rPr>
      </w:pPr>
      <w:r w:rsidRPr="00645268">
        <w:rPr>
          <w:rFonts w:ascii="Times New Roman" w:eastAsia="Times New Roman" w:hAnsi="Times New Roman" w:cs="Times New Roman"/>
          <w:b/>
          <w:bCs/>
          <w:i/>
          <w:sz w:val="24"/>
          <w:szCs w:val="24"/>
        </w:rPr>
        <w:tab/>
      </w:r>
      <w:r w:rsidRPr="00645268">
        <w:rPr>
          <w:rFonts w:ascii="Times New Roman" w:eastAsia="Times New Roman" w:hAnsi="Times New Roman" w:cs="Times New Roman"/>
          <w:b/>
          <w:bCs/>
          <w:i/>
          <w:sz w:val="24"/>
          <w:szCs w:val="24"/>
        </w:rPr>
        <w:tab/>
      </w:r>
      <w:r w:rsidRPr="00645268">
        <w:rPr>
          <w:rFonts w:ascii="Times New Roman" w:eastAsia="Times New Roman" w:hAnsi="Times New Roman" w:cs="Times New Roman"/>
          <w:b/>
          <w:bCs/>
          <w:i/>
          <w:sz w:val="24"/>
          <w:szCs w:val="24"/>
        </w:rPr>
        <w:tab/>
      </w:r>
      <w:r w:rsidRPr="00645268">
        <w:rPr>
          <w:rFonts w:ascii="Times New Roman" w:eastAsia="Times New Roman" w:hAnsi="Times New Roman" w:cs="Times New Roman"/>
          <w:b/>
          <w:bCs/>
          <w:i/>
          <w:sz w:val="24"/>
          <w:szCs w:val="24"/>
        </w:rPr>
        <w:tab/>
        <w:t xml:space="preserve">  Gifted and Talented</w:t>
      </w:r>
    </w:p>
    <w:p w:rsidR="00A10390" w:rsidRPr="00645268" w:rsidRDefault="00A10390" w:rsidP="00CA4D33">
      <w:pPr>
        <w:spacing w:after="0" w:line="240" w:lineRule="auto"/>
        <w:rPr>
          <w:rFonts w:ascii="Times New Roman" w:eastAsia="Times New Roman" w:hAnsi="Times New Roman" w:cs="Times New Roman"/>
          <w:b/>
          <w:bCs/>
          <w:i/>
          <w:sz w:val="24"/>
          <w:szCs w:val="24"/>
        </w:rPr>
      </w:pPr>
      <w:r w:rsidRPr="00645268">
        <w:rPr>
          <w:rFonts w:ascii="Times New Roman" w:eastAsia="Times New Roman" w:hAnsi="Times New Roman" w:cs="Times New Roman"/>
          <w:b/>
          <w:bCs/>
          <w:i/>
          <w:sz w:val="24"/>
          <w:szCs w:val="24"/>
        </w:rPr>
        <w:tab/>
      </w:r>
      <w:r w:rsidRPr="00645268">
        <w:rPr>
          <w:rFonts w:ascii="Times New Roman" w:eastAsia="Times New Roman" w:hAnsi="Times New Roman" w:cs="Times New Roman"/>
          <w:b/>
          <w:bCs/>
          <w:i/>
          <w:sz w:val="24"/>
          <w:szCs w:val="24"/>
        </w:rPr>
        <w:tab/>
      </w:r>
      <w:r w:rsidRPr="00645268">
        <w:rPr>
          <w:rFonts w:ascii="Times New Roman" w:eastAsia="Times New Roman" w:hAnsi="Times New Roman" w:cs="Times New Roman"/>
          <w:b/>
          <w:bCs/>
          <w:i/>
          <w:sz w:val="24"/>
          <w:szCs w:val="24"/>
        </w:rPr>
        <w:tab/>
      </w:r>
      <w:r w:rsidRPr="00645268">
        <w:rPr>
          <w:rFonts w:ascii="Times New Roman" w:eastAsia="Times New Roman" w:hAnsi="Times New Roman" w:cs="Times New Roman"/>
          <w:b/>
          <w:bCs/>
          <w:i/>
          <w:sz w:val="24"/>
          <w:szCs w:val="24"/>
        </w:rPr>
        <w:tab/>
      </w:r>
      <w:r w:rsidRPr="00645268">
        <w:rPr>
          <w:rFonts w:ascii="Times New Roman" w:eastAsia="Times New Roman" w:hAnsi="Times New Roman" w:cs="Times New Roman"/>
          <w:b/>
          <w:bCs/>
          <w:i/>
          <w:sz w:val="24"/>
          <w:szCs w:val="24"/>
        </w:rPr>
        <w:tab/>
        <w:t>2014-2015</w:t>
      </w:r>
    </w:p>
    <w:p w:rsidR="00A10390" w:rsidRPr="00645268" w:rsidRDefault="00A10390" w:rsidP="00CA4D33">
      <w:pPr>
        <w:spacing w:after="0" w:line="240" w:lineRule="auto"/>
        <w:rPr>
          <w:rFonts w:ascii="Times New Roman" w:eastAsia="Times New Roman" w:hAnsi="Times New Roman" w:cs="Times New Roman"/>
          <w:b/>
          <w:bCs/>
          <w:i/>
          <w:sz w:val="24"/>
          <w:szCs w:val="24"/>
        </w:rPr>
      </w:pPr>
      <w:r w:rsidRPr="00645268">
        <w:rPr>
          <w:rFonts w:ascii="Times New Roman" w:eastAsia="Times New Roman" w:hAnsi="Times New Roman" w:cs="Times New Roman"/>
          <w:b/>
          <w:bCs/>
          <w:i/>
          <w:sz w:val="24"/>
          <w:szCs w:val="24"/>
        </w:rPr>
        <w:t>Philosophy</w:t>
      </w:r>
    </w:p>
    <w:p w:rsidR="00A10390" w:rsidRPr="00645268" w:rsidRDefault="00A10390" w:rsidP="00CA4D33">
      <w:pPr>
        <w:spacing w:after="0" w:line="240" w:lineRule="auto"/>
        <w:rPr>
          <w:rFonts w:ascii="Times New Roman" w:eastAsia="Times New Roman" w:hAnsi="Times New Roman" w:cs="Times New Roman"/>
          <w:bCs/>
          <w:sz w:val="24"/>
          <w:szCs w:val="24"/>
        </w:rPr>
      </w:pPr>
      <w:r w:rsidRPr="00645268">
        <w:rPr>
          <w:rFonts w:ascii="Times New Roman" w:eastAsia="Times New Roman" w:hAnsi="Times New Roman" w:cs="Times New Roman"/>
          <w:bCs/>
          <w:sz w:val="24"/>
          <w:szCs w:val="24"/>
        </w:rPr>
        <w:t>Lovelady ISD believes that all children should be challenged to reach their highest potential.  Furthermore, the district believes that all students should be provided the opportunity to develop the ability to think logically, independently, creatively, and to communicate effectively.</w:t>
      </w:r>
    </w:p>
    <w:p w:rsidR="00A10390" w:rsidRPr="00645268" w:rsidRDefault="00A10390" w:rsidP="00CA4D33">
      <w:pPr>
        <w:spacing w:after="0" w:line="240" w:lineRule="auto"/>
        <w:rPr>
          <w:rFonts w:ascii="Times New Roman" w:eastAsia="Times New Roman" w:hAnsi="Times New Roman" w:cs="Times New Roman"/>
          <w:bCs/>
          <w:sz w:val="24"/>
          <w:szCs w:val="24"/>
        </w:rPr>
      </w:pPr>
    </w:p>
    <w:p w:rsidR="00A10390" w:rsidRPr="00645268" w:rsidRDefault="00A10390" w:rsidP="00CA4D33">
      <w:pPr>
        <w:spacing w:after="0" w:line="240" w:lineRule="auto"/>
        <w:rPr>
          <w:rFonts w:ascii="Times New Roman" w:eastAsia="Times New Roman" w:hAnsi="Times New Roman" w:cs="Times New Roman"/>
          <w:bCs/>
          <w:sz w:val="24"/>
          <w:szCs w:val="24"/>
        </w:rPr>
      </w:pPr>
      <w:r w:rsidRPr="00645268">
        <w:rPr>
          <w:rFonts w:ascii="Times New Roman" w:eastAsia="Times New Roman" w:hAnsi="Times New Roman" w:cs="Times New Roman"/>
          <w:bCs/>
          <w:sz w:val="24"/>
          <w:szCs w:val="24"/>
        </w:rPr>
        <w:t xml:space="preserve">The Lovelady Elementary/Middle School provides a gifted and talented program (A2S), for those qualified students, to maximize their reasoning and performance abilities.  The program will provide a variety of experiences </w:t>
      </w:r>
      <w:r w:rsidR="00645268" w:rsidRPr="00645268">
        <w:rPr>
          <w:rFonts w:ascii="Times New Roman" w:eastAsia="Times New Roman" w:hAnsi="Times New Roman" w:cs="Times New Roman"/>
          <w:bCs/>
          <w:sz w:val="24"/>
          <w:szCs w:val="24"/>
        </w:rPr>
        <w:t>to help the student recognize, appreciate, and extend the use of their own particular capabilities as well as those of other students.</w:t>
      </w:r>
    </w:p>
    <w:p w:rsidR="00A10390" w:rsidRPr="00645268" w:rsidRDefault="00A10390" w:rsidP="00CA4D33">
      <w:pPr>
        <w:spacing w:after="0" w:line="240" w:lineRule="auto"/>
        <w:rPr>
          <w:rFonts w:ascii="Times New Roman" w:eastAsia="Times New Roman" w:hAnsi="Times New Roman" w:cs="Times New Roman"/>
          <w:b/>
          <w:bCs/>
          <w:i/>
          <w:sz w:val="24"/>
          <w:szCs w:val="24"/>
        </w:rPr>
      </w:pPr>
    </w:p>
    <w:p w:rsidR="00A10390" w:rsidRPr="00645268" w:rsidRDefault="00A10390" w:rsidP="00CA4D33">
      <w:pPr>
        <w:spacing w:after="0" w:line="240" w:lineRule="auto"/>
        <w:rPr>
          <w:rFonts w:ascii="Times New Roman" w:eastAsia="Times New Roman" w:hAnsi="Times New Roman" w:cs="Times New Roman"/>
          <w:b/>
          <w:bCs/>
          <w:i/>
          <w:sz w:val="24"/>
          <w:szCs w:val="24"/>
        </w:rPr>
      </w:pPr>
    </w:p>
    <w:p w:rsidR="00CA4D33" w:rsidRPr="00CA4D33" w:rsidRDefault="00CA4D33" w:rsidP="00CA4D33">
      <w:pPr>
        <w:spacing w:after="0" w:line="240" w:lineRule="auto"/>
        <w:rPr>
          <w:rFonts w:ascii="Times New Roman" w:eastAsia="Times New Roman" w:hAnsi="Times New Roman" w:cs="Times New Roman"/>
          <w:b/>
          <w:bCs/>
          <w:i/>
          <w:sz w:val="24"/>
          <w:szCs w:val="24"/>
        </w:rPr>
      </w:pPr>
      <w:r w:rsidRPr="00CA4D33">
        <w:rPr>
          <w:rFonts w:ascii="Times New Roman" w:eastAsia="Times New Roman" w:hAnsi="Times New Roman" w:cs="Times New Roman"/>
          <w:b/>
          <w:bCs/>
          <w:i/>
          <w:sz w:val="24"/>
          <w:szCs w:val="24"/>
        </w:rPr>
        <w:t>Definition: Gifted and Talented Students</w:t>
      </w:r>
    </w:p>
    <w:p w:rsidR="00EA5A5A" w:rsidRPr="00645268" w:rsidRDefault="00CA4D33" w:rsidP="00CA4D33">
      <w:pPr>
        <w:rPr>
          <w:rFonts w:ascii="Times New Roman" w:eastAsia="Times New Roman" w:hAnsi="Times New Roman" w:cs="Times New Roman"/>
          <w:sz w:val="24"/>
          <w:szCs w:val="24"/>
          <w:bdr w:val="none" w:sz="0" w:space="0" w:color="auto" w:frame="1"/>
        </w:rPr>
      </w:pPr>
      <w:r w:rsidRPr="00645268">
        <w:rPr>
          <w:rFonts w:ascii="Times New Roman" w:eastAsia="Times New Roman" w:hAnsi="Times New Roman" w:cs="Times New Roman"/>
          <w:sz w:val="24"/>
          <w:szCs w:val="24"/>
          <w:bdr w:val="none" w:sz="0" w:space="0" w:color="auto" w:frame="1"/>
        </w:rPr>
        <w:t>Gifted and talented students are those who perform at or show the potential for performing at a remarkably high level of accomplishment when compared to others of the same age, experience, or environment and who exhibit high performance capability in intellectual areas, creative experiences beyond those normally provided by the regular school program. Students shall be identified through the use of multiple criteria as specified by the Lovelady Independent School District. The district recognizes that students identified as gifted and talented can come from all races, socio-economic groups, geographical locales, and environments.</w:t>
      </w:r>
    </w:p>
    <w:p w:rsidR="00CA4D33" w:rsidRPr="00CA4D33" w:rsidRDefault="00CA4D33" w:rsidP="00CA4D33">
      <w:pPr>
        <w:spacing w:beforeAutospacing="1" w:after="0" w:line="240" w:lineRule="auto"/>
        <w:rPr>
          <w:rFonts w:ascii="Times New Roman" w:eastAsia="Times New Roman" w:hAnsi="Times New Roman" w:cs="Times New Roman"/>
          <w:b/>
          <w:bCs/>
          <w:i/>
          <w:sz w:val="24"/>
          <w:szCs w:val="24"/>
        </w:rPr>
      </w:pPr>
      <w:bookmarkStart w:id="1" w:name="tex"/>
      <w:bookmarkEnd w:id="1"/>
      <w:r w:rsidRPr="00CA4D33">
        <w:rPr>
          <w:rFonts w:ascii="Times New Roman" w:eastAsia="Times New Roman" w:hAnsi="Times New Roman" w:cs="Times New Roman"/>
          <w:b/>
          <w:bCs/>
          <w:i/>
          <w:sz w:val="24"/>
          <w:szCs w:val="24"/>
        </w:rPr>
        <w:t xml:space="preserve">Gifted Education in Texas </w:t>
      </w:r>
    </w:p>
    <w:p w:rsidR="00CA4D33" w:rsidRPr="00645268" w:rsidRDefault="00CA4D33" w:rsidP="00CA4D33">
      <w:pPr>
        <w:rPr>
          <w:rFonts w:ascii="Times New Roman" w:eastAsia="Times New Roman" w:hAnsi="Times New Roman" w:cs="Times New Roman"/>
          <w:sz w:val="20"/>
          <w:szCs w:val="20"/>
          <w:bdr w:val="none" w:sz="0" w:space="0" w:color="auto" w:frame="1"/>
        </w:rPr>
      </w:pPr>
      <w:r w:rsidRPr="00645268">
        <w:rPr>
          <w:rFonts w:ascii="Times New Roman" w:eastAsia="Times New Roman" w:hAnsi="Times New Roman" w:cs="Times New Roman"/>
          <w:sz w:val="20"/>
          <w:szCs w:val="20"/>
          <w:bdr w:val="none" w:sz="0" w:space="0" w:color="auto" w:frame="1"/>
        </w:rPr>
        <w:t>In 1977, the Texas Legislature passed its first legislation concerning the education of gifted students. In 1979, state funds for providing services to gifted children were made available, but providing such services was optional for school districts. In 1987, The Texas Legislature mandated that all school districts must identify and serve gifted students at all grade levels. In 1990, The Texas State Plan for the Education of Gifted/Talented Students was adopted, and in 1999 the Texas Performance Standards Project for Gifted/Talented Students was created. Today, Texas educators are committed to meeting the unique needs of gifted students and to expanding the ways services are delivered.</w:t>
      </w:r>
    </w:p>
    <w:p w:rsidR="00CA4D33" w:rsidRPr="00645268" w:rsidRDefault="00CA4D33" w:rsidP="00CA4D33">
      <w:pPr>
        <w:rPr>
          <w:rFonts w:ascii="Times New Roman" w:eastAsia="Times New Roman" w:hAnsi="Times New Roman" w:cs="Times New Roman"/>
          <w:b/>
          <w:i/>
          <w:sz w:val="20"/>
          <w:szCs w:val="20"/>
          <w:bdr w:val="none" w:sz="0" w:space="0" w:color="auto" w:frame="1"/>
        </w:rPr>
      </w:pPr>
      <w:r w:rsidRPr="00645268">
        <w:rPr>
          <w:rFonts w:ascii="Times New Roman" w:eastAsia="Times New Roman" w:hAnsi="Times New Roman" w:cs="Times New Roman"/>
          <w:b/>
          <w:i/>
          <w:sz w:val="20"/>
          <w:szCs w:val="20"/>
          <w:bdr w:val="none" w:sz="0" w:space="0" w:color="auto" w:frame="1"/>
        </w:rPr>
        <w:t>Texas Plan for the gifted and talented student</w:t>
      </w:r>
    </w:p>
    <w:p w:rsidR="00CA4D33" w:rsidRPr="00645268" w:rsidRDefault="0043318F" w:rsidP="00CA4D33">
      <w:pPr>
        <w:rPr>
          <w:rFonts w:ascii="Times New Roman" w:hAnsi="Times New Roman" w:cs="Times New Roman"/>
          <w:b/>
          <w:i/>
        </w:rPr>
      </w:pPr>
      <w:hyperlink r:id="rId7" w:history="1">
        <w:r w:rsidR="00CA4D33" w:rsidRPr="00645268">
          <w:rPr>
            <w:rStyle w:val="Hyperlink"/>
            <w:rFonts w:ascii="Times New Roman" w:hAnsi="Times New Roman" w:cs="Times New Roman"/>
            <w:b/>
            <w:i/>
          </w:rPr>
          <w:t>http://www.tea.state.tx.us/index2.aspx?id=6420</w:t>
        </w:r>
      </w:hyperlink>
    </w:p>
    <w:p w:rsidR="00CA4D33" w:rsidRPr="00CA4D33" w:rsidRDefault="00CA4D33" w:rsidP="00CA4D33">
      <w:pPr>
        <w:spacing w:before="100" w:beforeAutospacing="1" w:after="0" w:line="240" w:lineRule="auto"/>
        <w:rPr>
          <w:rFonts w:ascii="Times New Roman" w:eastAsia="Times New Roman" w:hAnsi="Times New Roman" w:cs="Times New Roman"/>
          <w:b/>
          <w:bCs/>
          <w:i/>
          <w:sz w:val="24"/>
          <w:szCs w:val="24"/>
        </w:rPr>
      </w:pPr>
      <w:bookmarkStart w:id="2" w:name="a"/>
      <w:bookmarkEnd w:id="2"/>
      <w:r w:rsidRPr="00CA4D33">
        <w:rPr>
          <w:rFonts w:ascii="Times New Roman" w:eastAsia="Times New Roman" w:hAnsi="Times New Roman" w:cs="Times New Roman"/>
          <w:b/>
          <w:bCs/>
          <w:i/>
          <w:sz w:val="24"/>
          <w:szCs w:val="24"/>
        </w:rPr>
        <w:t>About the Gif</w:t>
      </w:r>
      <w:r w:rsidRPr="00645268">
        <w:rPr>
          <w:rFonts w:ascii="Times New Roman" w:eastAsia="Times New Roman" w:hAnsi="Times New Roman" w:cs="Times New Roman"/>
          <w:b/>
          <w:bCs/>
          <w:i/>
          <w:sz w:val="24"/>
          <w:szCs w:val="24"/>
        </w:rPr>
        <w:t>ted and Talented Program (A2S)</w:t>
      </w:r>
    </w:p>
    <w:p w:rsidR="00CA4D33" w:rsidRPr="00CA4D33" w:rsidRDefault="00CA4D33" w:rsidP="00CA4D33">
      <w:pPr>
        <w:spacing w:after="100" w:afterAutospacing="1" w:line="240" w:lineRule="auto"/>
        <w:rPr>
          <w:rFonts w:ascii="Times New Roman" w:eastAsia="Times New Roman" w:hAnsi="Times New Roman" w:cs="Times New Roman"/>
          <w:sz w:val="24"/>
          <w:szCs w:val="24"/>
        </w:rPr>
      </w:pPr>
      <w:r w:rsidRPr="00CA4D33">
        <w:rPr>
          <w:rFonts w:ascii="Times New Roman" w:eastAsia="Times New Roman" w:hAnsi="Times New Roman" w:cs="Times New Roman"/>
          <w:sz w:val="24"/>
          <w:szCs w:val="24"/>
        </w:rPr>
        <w:t>The special qualities and abilities of gifted chil</w:t>
      </w:r>
      <w:r w:rsidRPr="00645268">
        <w:rPr>
          <w:rFonts w:ascii="Times New Roman" w:eastAsia="Times New Roman" w:hAnsi="Times New Roman" w:cs="Times New Roman"/>
          <w:sz w:val="24"/>
          <w:szCs w:val="24"/>
        </w:rPr>
        <w:t>dren create special needs. A2S</w:t>
      </w:r>
      <w:r w:rsidRPr="00CA4D33">
        <w:rPr>
          <w:rFonts w:ascii="Times New Roman" w:eastAsia="Times New Roman" w:hAnsi="Times New Roman" w:cs="Times New Roman"/>
          <w:sz w:val="24"/>
          <w:szCs w:val="24"/>
        </w:rPr>
        <w:t xml:space="preserve"> recognizes these qualities and attempts to meet the unique needs of gifted learners and is designed to enhance their social, intellectual, and personal needs. Strategies appropriate and essential for the gift</w:t>
      </w:r>
      <w:r w:rsidRPr="00645268">
        <w:rPr>
          <w:rFonts w:ascii="Times New Roman" w:eastAsia="Times New Roman" w:hAnsi="Times New Roman" w:cs="Times New Roman"/>
          <w:sz w:val="24"/>
          <w:szCs w:val="24"/>
        </w:rPr>
        <w:t>ed are implemented in a pull out program implemented by trained and experienced staff,</w:t>
      </w:r>
      <w:r w:rsidRPr="00CA4D33">
        <w:rPr>
          <w:rFonts w:ascii="Times New Roman" w:eastAsia="Times New Roman" w:hAnsi="Times New Roman" w:cs="Times New Roman"/>
          <w:sz w:val="24"/>
          <w:szCs w:val="24"/>
        </w:rPr>
        <w:t xml:space="preserve"> in order to provide learners with the opportunity to reach their academic potential.</w:t>
      </w:r>
    </w:p>
    <w:p w:rsidR="00CA4D33" w:rsidRPr="00CA4D33" w:rsidRDefault="00CA4D33" w:rsidP="00CA4D33">
      <w:pPr>
        <w:spacing w:before="100" w:beforeAutospacing="1" w:after="0" w:line="240" w:lineRule="auto"/>
        <w:rPr>
          <w:rFonts w:ascii="Times New Roman" w:eastAsia="Times New Roman" w:hAnsi="Times New Roman" w:cs="Times New Roman"/>
          <w:sz w:val="20"/>
          <w:szCs w:val="20"/>
        </w:rPr>
      </w:pPr>
      <w:r w:rsidRPr="00645268">
        <w:rPr>
          <w:rFonts w:ascii="Times New Roman" w:eastAsia="Times New Roman" w:hAnsi="Times New Roman" w:cs="Times New Roman"/>
          <w:b/>
          <w:bCs/>
          <w:sz w:val="20"/>
          <w:szCs w:val="20"/>
        </w:rPr>
        <w:t>Elementary/Middle School K-6th</w:t>
      </w:r>
    </w:p>
    <w:p w:rsidR="00CA4D33" w:rsidRDefault="00C817B2" w:rsidP="00CA4D33">
      <w:pPr>
        <w:rPr>
          <w:rFonts w:ascii="Times New Roman" w:eastAsia="Times New Roman" w:hAnsi="Times New Roman" w:cs="Times New Roman"/>
          <w:sz w:val="24"/>
          <w:szCs w:val="24"/>
        </w:rPr>
      </w:pPr>
      <w:r w:rsidRPr="00645268">
        <w:rPr>
          <w:rFonts w:ascii="Times New Roman" w:eastAsia="Times New Roman" w:hAnsi="Times New Roman" w:cs="Times New Roman"/>
          <w:sz w:val="24"/>
          <w:szCs w:val="24"/>
        </w:rPr>
        <w:t>The Lovelady ISD program model for grades K-6 is a pullout program where students can work together in groups or individually to complete activities which challenge them.  All g</w:t>
      </w:r>
      <w:r w:rsidR="00CA4D33" w:rsidRPr="00645268">
        <w:rPr>
          <w:rFonts w:ascii="Times New Roman" w:eastAsia="Times New Roman" w:hAnsi="Times New Roman" w:cs="Times New Roman"/>
          <w:sz w:val="24"/>
          <w:szCs w:val="24"/>
        </w:rPr>
        <w:t xml:space="preserve">ifted </w:t>
      </w:r>
      <w:r w:rsidR="00CA4D33" w:rsidRPr="00645268">
        <w:rPr>
          <w:rFonts w:ascii="Times New Roman" w:eastAsia="Times New Roman" w:hAnsi="Times New Roman" w:cs="Times New Roman"/>
          <w:sz w:val="24"/>
          <w:szCs w:val="24"/>
        </w:rPr>
        <w:lastRenderedPageBreak/>
        <w:t>learners on the elementary campus</w:t>
      </w:r>
      <w:r w:rsidRPr="00645268">
        <w:rPr>
          <w:rFonts w:ascii="Times New Roman" w:eastAsia="Times New Roman" w:hAnsi="Times New Roman" w:cs="Times New Roman"/>
          <w:sz w:val="24"/>
          <w:szCs w:val="24"/>
        </w:rPr>
        <w:t xml:space="preserve"> is served by</w:t>
      </w:r>
      <w:r w:rsidR="00CA4D33" w:rsidRPr="00645268">
        <w:rPr>
          <w:rFonts w:ascii="Times New Roman" w:eastAsia="Times New Roman" w:hAnsi="Times New Roman" w:cs="Times New Roman"/>
          <w:sz w:val="24"/>
          <w:szCs w:val="24"/>
        </w:rPr>
        <w:t xml:space="preserve"> a </w:t>
      </w:r>
      <w:r w:rsidRPr="00645268">
        <w:rPr>
          <w:rFonts w:ascii="Times New Roman" w:eastAsia="Times New Roman" w:hAnsi="Times New Roman" w:cs="Times New Roman"/>
          <w:sz w:val="24"/>
          <w:szCs w:val="24"/>
        </w:rPr>
        <w:t xml:space="preserve">GT </w:t>
      </w:r>
      <w:r w:rsidR="00CA4D33" w:rsidRPr="00645268">
        <w:rPr>
          <w:rFonts w:ascii="Times New Roman" w:eastAsia="Times New Roman" w:hAnsi="Times New Roman" w:cs="Times New Roman"/>
          <w:sz w:val="24"/>
          <w:szCs w:val="24"/>
        </w:rPr>
        <w:t>teache</w:t>
      </w:r>
      <w:r w:rsidRPr="00645268">
        <w:rPr>
          <w:rFonts w:ascii="Times New Roman" w:eastAsia="Times New Roman" w:hAnsi="Times New Roman" w:cs="Times New Roman"/>
          <w:sz w:val="24"/>
          <w:szCs w:val="24"/>
        </w:rPr>
        <w:t>r who will provide enriched and</w:t>
      </w:r>
      <w:r>
        <w:rPr>
          <w:rFonts w:ascii="Times New Roman" w:eastAsia="Times New Roman" w:hAnsi="Times New Roman" w:cs="Times New Roman"/>
          <w:sz w:val="24"/>
          <w:szCs w:val="24"/>
        </w:rPr>
        <w:t xml:space="preserve"> differentiated instruction in the areas of language arts, math, science and social studies.</w:t>
      </w:r>
      <w:r w:rsidR="00CA4D33" w:rsidRPr="00CA4D33">
        <w:rPr>
          <w:rFonts w:ascii="Times New Roman" w:eastAsia="Times New Roman" w:hAnsi="Times New Roman" w:cs="Times New Roman"/>
          <w:sz w:val="24"/>
          <w:szCs w:val="24"/>
        </w:rPr>
        <w:t xml:space="preserve"> </w:t>
      </w:r>
      <w:r w:rsidR="00645268">
        <w:rPr>
          <w:rFonts w:ascii="Times New Roman" w:eastAsia="Times New Roman" w:hAnsi="Times New Roman" w:cs="Times New Roman"/>
          <w:sz w:val="24"/>
          <w:szCs w:val="24"/>
        </w:rPr>
        <w:t xml:space="preserve">The GT teacher is also required to have 30 hours of staff training initially and then at least 6 hours annually of gifted and talented training.  </w:t>
      </w:r>
      <w:r w:rsidR="00CA4D33" w:rsidRPr="00CA4D33">
        <w:rPr>
          <w:rFonts w:ascii="Times New Roman" w:eastAsia="Times New Roman" w:hAnsi="Times New Roman" w:cs="Times New Roman"/>
          <w:sz w:val="24"/>
          <w:szCs w:val="24"/>
        </w:rPr>
        <w:t>Kindergarten students begin receiving services March 1.</w:t>
      </w:r>
    </w:p>
    <w:p w:rsidR="00645268" w:rsidRDefault="00645268" w:rsidP="00CA4D33">
      <w:pPr>
        <w:rPr>
          <w:rFonts w:ascii="Times New Roman" w:eastAsia="Times New Roman" w:hAnsi="Times New Roman" w:cs="Times New Roman"/>
          <w:b/>
          <w:i/>
          <w:sz w:val="24"/>
          <w:szCs w:val="24"/>
        </w:rPr>
      </w:pPr>
      <w:r w:rsidRPr="00645268">
        <w:rPr>
          <w:rFonts w:ascii="Times New Roman" w:eastAsia="Times New Roman" w:hAnsi="Times New Roman" w:cs="Times New Roman"/>
          <w:b/>
          <w:i/>
          <w:sz w:val="24"/>
          <w:szCs w:val="24"/>
        </w:rPr>
        <w:t>Identification and Nomination</w:t>
      </w:r>
    </w:p>
    <w:p w:rsidR="00645268" w:rsidRDefault="00222DCC"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Nominations for the A2S/GT</w:t>
      </w:r>
      <w:r w:rsidR="00645268">
        <w:rPr>
          <w:rFonts w:ascii="Times New Roman" w:eastAsia="Times New Roman" w:hAnsi="Times New Roman" w:cs="Times New Roman"/>
          <w:sz w:val="24"/>
          <w:szCs w:val="24"/>
        </w:rPr>
        <w:t xml:space="preserve"> Program will be taken from the students, teachers, parents, and community member.  </w:t>
      </w:r>
      <w:r>
        <w:rPr>
          <w:rFonts w:ascii="Times New Roman" w:eastAsia="Times New Roman" w:hAnsi="Times New Roman" w:cs="Times New Roman"/>
          <w:sz w:val="24"/>
          <w:szCs w:val="24"/>
        </w:rPr>
        <w:t>Students may be nominated for screening at any time during the school year and enrollment forms are available in the Elementary/Middle School counseling office.</w:t>
      </w:r>
    </w:p>
    <w:p w:rsidR="00222DCC" w:rsidRDefault="00222DCC"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nominated will be screened using multiple measures, both quantitative and qualitative to determine their aptitude, performance and productive thinking abilities.</w:t>
      </w:r>
    </w:p>
    <w:p w:rsidR="00222DCC" w:rsidRDefault="00222DCC"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222DCC">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-6</w:t>
      </w:r>
      <w:r w:rsidRPr="00222DCC">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
    <w:p w:rsidR="00222DCC" w:rsidRDefault="00FA046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Nominating Evaluation</w:t>
      </w:r>
      <w:r w:rsidR="0016509A">
        <w:rPr>
          <w:rFonts w:ascii="Times New Roman" w:eastAsia="Times New Roman" w:hAnsi="Times New Roman" w:cs="Times New Roman"/>
          <w:sz w:val="24"/>
          <w:szCs w:val="24"/>
        </w:rPr>
        <w:tab/>
      </w:r>
      <w:r w:rsidR="00222DCC">
        <w:rPr>
          <w:rFonts w:ascii="Times New Roman" w:eastAsia="Times New Roman" w:hAnsi="Times New Roman" w:cs="Times New Roman"/>
          <w:sz w:val="24"/>
          <w:szCs w:val="24"/>
        </w:rPr>
        <w:t>LISD Elementary/Middle School GT Nominating Checklist</w:t>
      </w:r>
    </w:p>
    <w:p w:rsidR="00FA0461" w:rsidRDefault="00FA046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nominated will be given the NNAT-2.</w:t>
      </w:r>
    </w:p>
    <w:p w:rsidR="0016509A" w:rsidRDefault="0016509A"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Abilities/Intelligence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Naglieri Non Verbal Abilities Test (NNAT-2)</w:t>
      </w:r>
    </w:p>
    <w:p w:rsidR="00FA0461" w:rsidRDefault="00FA046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If a student passes this assessment, they will be given the SAGES, which is three sub-tests.</w:t>
      </w:r>
    </w:p>
    <w:p w:rsidR="0016509A" w:rsidRDefault="0016509A"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Aptitude/Achievement</w:t>
      </w:r>
      <w:r>
        <w:rPr>
          <w:rFonts w:ascii="Times New Roman" w:eastAsia="Times New Roman" w:hAnsi="Times New Roman" w:cs="Times New Roman"/>
          <w:sz w:val="24"/>
          <w:szCs w:val="24"/>
        </w:rPr>
        <w:tab/>
        <w:t>Screening Assessment for Gifted Elementary Students (SAGES)</w:t>
      </w:r>
    </w:p>
    <w:p w:rsidR="0016509A" w:rsidRDefault="0016509A"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Aptitude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 </w:t>
      </w:r>
      <w:r w:rsidR="00FA0461">
        <w:rPr>
          <w:rFonts w:ascii="Times New Roman" w:eastAsia="Times New Roman" w:hAnsi="Times New Roman" w:cs="Times New Roman"/>
          <w:sz w:val="24"/>
          <w:szCs w:val="24"/>
        </w:rPr>
        <w:t xml:space="preserve">SAGES </w:t>
      </w:r>
      <w:r>
        <w:rPr>
          <w:rFonts w:ascii="Times New Roman" w:eastAsia="Times New Roman" w:hAnsi="Times New Roman" w:cs="Times New Roman"/>
          <w:sz w:val="24"/>
          <w:szCs w:val="24"/>
        </w:rPr>
        <w:t>Reasoning Sub</w:t>
      </w:r>
      <w:r w:rsidR="00FA0461">
        <w:rPr>
          <w:rFonts w:ascii="Times New Roman" w:eastAsia="Times New Roman" w:hAnsi="Times New Roman" w:cs="Times New Roman"/>
          <w:sz w:val="24"/>
          <w:szCs w:val="24"/>
        </w:rPr>
        <w:t>-</w:t>
      </w:r>
      <w:r>
        <w:rPr>
          <w:rFonts w:ascii="Times New Roman" w:eastAsia="Times New Roman" w:hAnsi="Times New Roman" w:cs="Times New Roman"/>
          <w:sz w:val="24"/>
          <w:szCs w:val="24"/>
        </w:rPr>
        <w:t>test</w:t>
      </w:r>
    </w:p>
    <w:p w:rsidR="0016509A" w:rsidRDefault="0016509A"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Achievement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2) </w:t>
      </w:r>
      <w:r w:rsidR="00FA0461">
        <w:rPr>
          <w:rFonts w:ascii="Times New Roman" w:eastAsia="Times New Roman" w:hAnsi="Times New Roman" w:cs="Times New Roman"/>
          <w:sz w:val="24"/>
          <w:szCs w:val="24"/>
        </w:rPr>
        <w:t xml:space="preserve">SAGES </w:t>
      </w:r>
      <w:r>
        <w:rPr>
          <w:rFonts w:ascii="Times New Roman" w:eastAsia="Times New Roman" w:hAnsi="Times New Roman" w:cs="Times New Roman"/>
          <w:sz w:val="24"/>
          <w:szCs w:val="24"/>
        </w:rPr>
        <w:t>Math/Science Sub</w:t>
      </w:r>
      <w:r w:rsidR="00FA0461">
        <w:rPr>
          <w:rFonts w:ascii="Times New Roman" w:eastAsia="Times New Roman" w:hAnsi="Times New Roman" w:cs="Times New Roman"/>
          <w:sz w:val="24"/>
          <w:szCs w:val="24"/>
        </w:rPr>
        <w:t>-</w:t>
      </w:r>
      <w:r>
        <w:rPr>
          <w:rFonts w:ascii="Times New Roman" w:eastAsia="Times New Roman" w:hAnsi="Times New Roman" w:cs="Times New Roman"/>
          <w:sz w:val="24"/>
          <w:szCs w:val="24"/>
        </w:rPr>
        <w:t>test</w:t>
      </w:r>
    </w:p>
    <w:p w:rsidR="0016509A" w:rsidRDefault="0016509A"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Achievement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3) </w:t>
      </w:r>
      <w:r w:rsidR="00FA0461">
        <w:rPr>
          <w:rFonts w:ascii="Times New Roman" w:eastAsia="Times New Roman" w:hAnsi="Times New Roman" w:cs="Times New Roman"/>
          <w:sz w:val="24"/>
          <w:szCs w:val="24"/>
        </w:rPr>
        <w:t>SAGES</w:t>
      </w:r>
      <w:r w:rsidR="005B65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Language/Social Studies Sub</w:t>
      </w:r>
      <w:r w:rsidR="00FA0461">
        <w:rPr>
          <w:rFonts w:ascii="Times New Roman" w:eastAsia="Times New Roman" w:hAnsi="Times New Roman" w:cs="Times New Roman"/>
          <w:sz w:val="24"/>
          <w:szCs w:val="24"/>
        </w:rPr>
        <w:t>-</w:t>
      </w:r>
      <w:r>
        <w:rPr>
          <w:rFonts w:ascii="Times New Roman" w:eastAsia="Times New Roman" w:hAnsi="Times New Roman" w:cs="Times New Roman"/>
          <w:sz w:val="24"/>
          <w:szCs w:val="24"/>
        </w:rPr>
        <w:t>test</w:t>
      </w:r>
    </w:p>
    <w:p w:rsidR="00FA0461" w:rsidRDefault="00FA046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At this stage, a student must have passed the NNAT-2, and a least 2 SAGES Sub-test to qualify or if they have passed the NNAT-2 and one of the SAGES Sub-test, they will be eligible to take the KBIT.</w:t>
      </w:r>
    </w:p>
    <w:p w:rsidR="00FA0461" w:rsidRDefault="00FA046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Intelligence Quotient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Kaufman Brief Intelligence Test (KBIT)</w:t>
      </w:r>
    </w:p>
    <w:p w:rsidR="00FA0461" w:rsidRDefault="00FA046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After testing is complete, the A2S GT Student Placement Committee will meet to review assessment results and make necessary placement decisions as well as recommend additional information or assessments if the data is inconclusive.</w:t>
      </w:r>
      <w:r w:rsidR="005B65AA">
        <w:rPr>
          <w:rFonts w:ascii="Times New Roman" w:eastAsia="Times New Roman" w:hAnsi="Times New Roman" w:cs="Times New Roman"/>
          <w:sz w:val="24"/>
          <w:szCs w:val="24"/>
        </w:rPr>
        <w:t xml:space="preserve">  The A2S GT Student Placement Committee is comprised of the principal, counselor and other teachers who have 30 hrs. of GT certification training.</w:t>
      </w:r>
    </w:p>
    <w:p w:rsidR="005B65AA" w:rsidRDefault="005B65AA"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of nominated students will receive the results in writing and can request an appointment with the school counselor to view test scores.  </w:t>
      </w:r>
    </w:p>
    <w:p w:rsidR="005B65AA" w:rsidRDefault="005B65AA"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Testing Time Line</w:t>
      </w:r>
    </w:p>
    <w:p w:rsidR="005B65AA" w:rsidRDefault="00295CFB" w:rsidP="00295CFB">
      <w:pPr>
        <w:ind w:left="2880" w:hanging="2880"/>
        <w:rPr>
          <w:rFonts w:ascii="Times New Roman" w:eastAsia="Times New Roman" w:hAnsi="Times New Roman" w:cs="Times New Roman"/>
          <w:sz w:val="24"/>
          <w:szCs w:val="24"/>
        </w:rPr>
      </w:pPr>
      <w:r>
        <w:rPr>
          <w:rFonts w:ascii="Times New Roman" w:eastAsia="Times New Roman" w:hAnsi="Times New Roman" w:cs="Times New Roman"/>
          <w:sz w:val="24"/>
          <w:szCs w:val="24"/>
        </w:rPr>
        <w:t>August-September</w:t>
      </w:r>
      <w:r>
        <w:rPr>
          <w:rFonts w:ascii="Times New Roman" w:eastAsia="Times New Roman" w:hAnsi="Times New Roman" w:cs="Times New Roman"/>
          <w:sz w:val="24"/>
          <w:szCs w:val="24"/>
        </w:rPr>
        <w:tab/>
      </w:r>
      <w:r w:rsidR="005B65AA">
        <w:rPr>
          <w:rFonts w:ascii="Times New Roman" w:eastAsia="Times New Roman" w:hAnsi="Times New Roman" w:cs="Times New Roman"/>
          <w:sz w:val="24"/>
          <w:szCs w:val="24"/>
        </w:rPr>
        <w:t xml:space="preserve">Transfer GT </w:t>
      </w:r>
      <w:r w:rsidR="0043318F">
        <w:rPr>
          <w:rFonts w:ascii="Times New Roman" w:eastAsia="Times New Roman" w:hAnsi="Times New Roman" w:cs="Times New Roman"/>
          <w:sz w:val="24"/>
          <w:szCs w:val="24"/>
        </w:rPr>
        <w:t>student’s</w:t>
      </w:r>
      <w:r w:rsidR="005B65AA">
        <w:rPr>
          <w:rFonts w:ascii="Times New Roman" w:eastAsia="Times New Roman" w:hAnsi="Times New Roman" w:cs="Times New Roman"/>
          <w:sz w:val="24"/>
          <w:szCs w:val="24"/>
        </w:rPr>
        <w:t xml:space="preserve"> records will be processed and evaluated for placement</w:t>
      </w:r>
    </w:p>
    <w:p w:rsidR="00DE0605" w:rsidRDefault="00DE0605" w:rsidP="00295CFB">
      <w:pPr>
        <w:ind w:left="2880" w:hanging="2880"/>
        <w:rPr>
          <w:rFonts w:ascii="Times New Roman" w:eastAsia="Times New Roman" w:hAnsi="Times New Roman" w:cs="Times New Roman"/>
          <w:sz w:val="24"/>
          <w:szCs w:val="24"/>
        </w:rPr>
      </w:pPr>
      <w:r>
        <w:rPr>
          <w:rFonts w:ascii="Times New Roman" w:eastAsia="Times New Roman" w:hAnsi="Times New Roman" w:cs="Times New Roman"/>
          <w:sz w:val="24"/>
          <w:szCs w:val="24"/>
        </w:rPr>
        <w:t>October-December</w:t>
      </w:r>
      <w:r>
        <w:rPr>
          <w:rFonts w:ascii="Times New Roman" w:eastAsia="Times New Roman" w:hAnsi="Times New Roman" w:cs="Times New Roman"/>
          <w:sz w:val="24"/>
          <w:szCs w:val="24"/>
        </w:rPr>
        <w:tab/>
        <w:t>1</w:t>
      </w:r>
      <w:r w:rsidRPr="00DE0605">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-6</w:t>
      </w:r>
      <w:r w:rsidRPr="00DE0605">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grade students can be nominated and tested</w:t>
      </w:r>
    </w:p>
    <w:p w:rsidR="00DE0605" w:rsidRDefault="00DE0605" w:rsidP="00295CFB">
      <w:pPr>
        <w:ind w:left="2880" w:hanging="2880"/>
        <w:rPr>
          <w:rFonts w:ascii="Times New Roman" w:eastAsia="Times New Roman" w:hAnsi="Times New Roman" w:cs="Times New Roman"/>
          <w:sz w:val="24"/>
          <w:szCs w:val="24"/>
        </w:rPr>
      </w:pPr>
      <w:r>
        <w:rPr>
          <w:rFonts w:ascii="Times New Roman" w:eastAsia="Times New Roman" w:hAnsi="Times New Roman" w:cs="Times New Roman"/>
          <w:sz w:val="24"/>
          <w:szCs w:val="24"/>
        </w:rPr>
        <w:t>January</w:t>
      </w:r>
      <w:r>
        <w:rPr>
          <w:rFonts w:ascii="Times New Roman" w:eastAsia="Times New Roman" w:hAnsi="Times New Roman" w:cs="Times New Roman"/>
          <w:sz w:val="24"/>
          <w:szCs w:val="24"/>
        </w:rPr>
        <w:tab/>
        <w:t>Nominations for Kindergarten students taken</w:t>
      </w:r>
    </w:p>
    <w:p w:rsidR="00DE0605" w:rsidRDefault="00DE0605" w:rsidP="00295CFB">
      <w:pPr>
        <w:ind w:left="2880" w:hanging="2880"/>
        <w:rPr>
          <w:rFonts w:ascii="Times New Roman" w:eastAsia="Times New Roman" w:hAnsi="Times New Roman" w:cs="Times New Roman"/>
          <w:sz w:val="24"/>
          <w:szCs w:val="24"/>
        </w:rPr>
      </w:pPr>
      <w:r>
        <w:rPr>
          <w:rFonts w:ascii="Times New Roman" w:eastAsia="Times New Roman" w:hAnsi="Times New Roman" w:cs="Times New Roman"/>
          <w:sz w:val="24"/>
          <w:szCs w:val="24"/>
        </w:rPr>
        <w:t>February</w:t>
      </w:r>
      <w:r>
        <w:rPr>
          <w:rFonts w:ascii="Times New Roman" w:eastAsia="Times New Roman" w:hAnsi="Times New Roman" w:cs="Times New Roman"/>
          <w:sz w:val="24"/>
          <w:szCs w:val="24"/>
        </w:rPr>
        <w:tab/>
        <w:t>Kindergarten students tested for GT</w:t>
      </w:r>
    </w:p>
    <w:p w:rsidR="00DE0605" w:rsidRDefault="00DE0605" w:rsidP="00295CFB">
      <w:pPr>
        <w:ind w:left="2880" w:hanging="2880"/>
        <w:rPr>
          <w:rFonts w:ascii="Times New Roman" w:eastAsia="Times New Roman" w:hAnsi="Times New Roman" w:cs="Times New Roman"/>
          <w:sz w:val="24"/>
          <w:szCs w:val="24"/>
        </w:rPr>
      </w:pPr>
      <w:r>
        <w:rPr>
          <w:rFonts w:ascii="Times New Roman" w:eastAsia="Times New Roman" w:hAnsi="Times New Roman" w:cs="Times New Roman"/>
          <w:sz w:val="24"/>
          <w:szCs w:val="24"/>
        </w:rPr>
        <w:t>March</w:t>
      </w:r>
      <w:r>
        <w:rPr>
          <w:rFonts w:ascii="Times New Roman" w:eastAsia="Times New Roman" w:hAnsi="Times New Roman" w:cs="Times New Roman"/>
          <w:sz w:val="24"/>
          <w:szCs w:val="24"/>
        </w:rPr>
        <w:tab/>
        <w:t>Kindergarten students who qualify are enrolled in GT program</w:t>
      </w:r>
    </w:p>
    <w:p w:rsidR="00DE0605" w:rsidRDefault="00DE0605" w:rsidP="00295CFB">
      <w:pPr>
        <w:ind w:left="2880" w:hanging="2880"/>
        <w:rPr>
          <w:rFonts w:ascii="Times New Roman" w:eastAsia="Times New Roman" w:hAnsi="Times New Roman" w:cs="Times New Roman"/>
          <w:sz w:val="24"/>
          <w:szCs w:val="24"/>
        </w:rPr>
      </w:pPr>
      <w:r>
        <w:rPr>
          <w:rFonts w:ascii="Times New Roman" w:eastAsia="Times New Roman" w:hAnsi="Times New Roman" w:cs="Times New Roman"/>
          <w:sz w:val="24"/>
          <w:szCs w:val="24"/>
        </w:rPr>
        <w:t>April-May</w:t>
      </w:r>
      <w:r>
        <w:rPr>
          <w:rFonts w:ascii="Times New Roman" w:eastAsia="Times New Roman" w:hAnsi="Times New Roman" w:cs="Times New Roman"/>
          <w:sz w:val="24"/>
          <w:szCs w:val="24"/>
        </w:rPr>
        <w:tab/>
        <w:t>Nominations for all students will be accepted at this time from parent, teacher, community members, or the student.</w:t>
      </w:r>
    </w:p>
    <w:p w:rsidR="00DE0605" w:rsidRPr="00DE0605" w:rsidRDefault="00DE0605" w:rsidP="00295CFB">
      <w:pPr>
        <w:ind w:left="2880" w:hanging="2880"/>
        <w:rPr>
          <w:rFonts w:ascii="Times New Roman" w:eastAsia="Times New Roman" w:hAnsi="Times New Roman" w:cs="Times New Roman"/>
          <w:b/>
          <w:i/>
          <w:sz w:val="24"/>
          <w:szCs w:val="24"/>
        </w:rPr>
      </w:pPr>
      <w:r w:rsidRPr="00DE0605">
        <w:rPr>
          <w:rFonts w:ascii="Times New Roman" w:eastAsia="Times New Roman" w:hAnsi="Times New Roman" w:cs="Times New Roman"/>
          <w:b/>
          <w:i/>
          <w:sz w:val="24"/>
          <w:szCs w:val="24"/>
        </w:rPr>
        <w:t>Appeals</w:t>
      </w:r>
    </w:p>
    <w:p w:rsidR="005B65AA" w:rsidRDefault="00DE0605"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or parents who wish to appeal a committee’s decision should submit a written letter to the appropriate campus principal, requesting a review of the process.  New information may be requested to assist with reassessment.  The new information will be examined by the committee for reassessment.  The student and parents will be notified of the committee’s decision and may appeal to the superintendent, if desired.  The student and parents will receive </w:t>
      </w:r>
      <w:r w:rsidR="0043318F">
        <w:rPr>
          <w:rFonts w:ascii="Times New Roman" w:eastAsia="Times New Roman" w:hAnsi="Times New Roman" w:cs="Times New Roman"/>
          <w:sz w:val="24"/>
          <w:szCs w:val="24"/>
        </w:rPr>
        <w:t>written</w:t>
      </w:r>
      <w:r>
        <w:rPr>
          <w:rFonts w:ascii="Times New Roman" w:eastAsia="Times New Roman" w:hAnsi="Times New Roman" w:cs="Times New Roman"/>
          <w:sz w:val="24"/>
          <w:szCs w:val="24"/>
        </w:rPr>
        <w:t xml:space="preserve"> notification within 30 days of the committee’s decision upon reassessment.</w:t>
      </w:r>
    </w:p>
    <w:p w:rsidR="00DE0605" w:rsidRDefault="00DE0605" w:rsidP="00CA4D33">
      <w:pPr>
        <w:rPr>
          <w:rFonts w:ascii="Times New Roman" w:eastAsia="Times New Roman" w:hAnsi="Times New Roman" w:cs="Times New Roman"/>
          <w:b/>
          <w:i/>
          <w:sz w:val="24"/>
          <w:szCs w:val="24"/>
        </w:rPr>
      </w:pPr>
      <w:r w:rsidRPr="00DE0605">
        <w:rPr>
          <w:rFonts w:ascii="Times New Roman" w:eastAsia="Times New Roman" w:hAnsi="Times New Roman" w:cs="Times New Roman"/>
          <w:b/>
          <w:i/>
          <w:sz w:val="24"/>
          <w:szCs w:val="24"/>
        </w:rPr>
        <w:t>Transfer</w:t>
      </w:r>
    </w:p>
    <w:p w:rsidR="009D38C1" w:rsidRDefault="009D38C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transfer into Lovelady ISD having previously been identified as GT, will be placed in the program on conditional acceptance until the supporting documentations showing former placement has been received.  Comparable test administered in other districts may be accepted in place of Lovelady ISD placement measures.  Lovelady ISD reserves the right to administer all of its own test.  Assessment will be completed within six weeks of enrollment.</w:t>
      </w:r>
    </w:p>
    <w:p w:rsidR="009D38C1" w:rsidRDefault="009D38C1" w:rsidP="00CA4D33">
      <w:pPr>
        <w:rPr>
          <w:rFonts w:ascii="Times New Roman" w:eastAsia="Times New Roman" w:hAnsi="Times New Roman" w:cs="Times New Roman"/>
          <w:b/>
          <w:i/>
          <w:sz w:val="24"/>
          <w:szCs w:val="24"/>
        </w:rPr>
      </w:pPr>
      <w:r w:rsidRPr="009D38C1">
        <w:rPr>
          <w:rFonts w:ascii="Times New Roman" w:eastAsia="Times New Roman" w:hAnsi="Times New Roman" w:cs="Times New Roman"/>
          <w:b/>
          <w:i/>
          <w:sz w:val="24"/>
          <w:szCs w:val="24"/>
        </w:rPr>
        <w:t>Exit Procedures</w:t>
      </w:r>
    </w:p>
    <w:p w:rsidR="009D38C1" w:rsidRDefault="009D38C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Parents may withdraw students fro</w:t>
      </w:r>
      <w:r w:rsidR="0043318F">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the GT program at any time by contacting the appropriate campus principal and submitting written notification.  If a child consistently has difficulty in the program, or the teacher, student, parent, or school administrator may request t</w:t>
      </w:r>
      <w:r w:rsidR="0043318F">
        <w:rPr>
          <w:rFonts w:ascii="Times New Roman" w:eastAsia="Times New Roman" w:hAnsi="Times New Roman" w:cs="Times New Roman"/>
          <w:sz w:val="24"/>
          <w:szCs w:val="24"/>
        </w:rPr>
        <w:t>hat a conference be conducted t</w:t>
      </w:r>
      <w:r>
        <w:rPr>
          <w:rFonts w:ascii="Times New Roman" w:eastAsia="Times New Roman" w:hAnsi="Times New Roman" w:cs="Times New Roman"/>
          <w:sz w:val="24"/>
          <w:szCs w:val="24"/>
        </w:rPr>
        <w:t>o address problems in an effort to</w:t>
      </w:r>
      <w:r w:rsidR="0043318F">
        <w:rPr>
          <w:rFonts w:ascii="Times New Roman" w:eastAsia="Times New Roman" w:hAnsi="Times New Roman" w:cs="Times New Roman"/>
          <w:sz w:val="24"/>
          <w:szCs w:val="24"/>
        </w:rPr>
        <w:t xml:space="preserve"> prov</w:t>
      </w:r>
      <w:r>
        <w:rPr>
          <w:rFonts w:ascii="Times New Roman" w:eastAsia="Times New Roman" w:hAnsi="Times New Roman" w:cs="Times New Roman"/>
          <w:sz w:val="24"/>
          <w:szCs w:val="24"/>
        </w:rPr>
        <w:t>ide intervention strategies.  A Growth Contract will be written, specifying areas of concern and improvements required.  If, after a</w:t>
      </w:r>
      <w:r w:rsidR="004331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specified period of time, the student has not complied with terms of the contract, the student t may be exited from the program.  Students who have been exited from the program will be eligible for nomination each </w:t>
      </w:r>
      <w:r w:rsidR="0043318F">
        <w:rPr>
          <w:rFonts w:ascii="Times New Roman" w:eastAsia="Times New Roman" w:hAnsi="Times New Roman" w:cs="Times New Roman"/>
          <w:sz w:val="24"/>
          <w:szCs w:val="24"/>
        </w:rPr>
        <w:t>subsequent</w:t>
      </w:r>
      <w:r>
        <w:rPr>
          <w:rFonts w:ascii="Times New Roman" w:eastAsia="Times New Roman" w:hAnsi="Times New Roman" w:cs="Times New Roman"/>
          <w:sz w:val="24"/>
          <w:szCs w:val="24"/>
        </w:rPr>
        <w:t xml:space="preserve"> year for identification for services.  All documentation of the process is to be collected in the student’s cumulative records file.</w:t>
      </w:r>
    </w:p>
    <w:p w:rsidR="009D38C1" w:rsidRDefault="009D38C1" w:rsidP="00CA4D33">
      <w:pPr>
        <w:rPr>
          <w:rFonts w:ascii="Times New Roman" w:eastAsia="Times New Roman" w:hAnsi="Times New Roman" w:cs="Times New Roman"/>
          <w:b/>
          <w:i/>
          <w:sz w:val="24"/>
          <w:szCs w:val="24"/>
        </w:rPr>
      </w:pPr>
      <w:r w:rsidRPr="009D38C1">
        <w:rPr>
          <w:rFonts w:ascii="Times New Roman" w:eastAsia="Times New Roman" w:hAnsi="Times New Roman" w:cs="Times New Roman"/>
          <w:b/>
          <w:i/>
          <w:sz w:val="24"/>
          <w:szCs w:val="24"/>
        </w:rPr>
        <w:lastRenderedPageBreak/>
        <w:t>Furlough</w:t>
      </w:r>
    </w:p>
    <w:p w:rsidR="009D38C1" w:rsidRDefault="009D38C1"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wish to be withdrawn from the Gt Program may request a furlough for a period of one year.  The student or parent should present reasons for furlough to the placement committee, along with educational plans for the intervening period.  The placement commit wil</w:t>
      </w:r>
      <w:r w:rsidR="0043318F">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 then make arrangements through the school counselor to monitor the student’s progress in the regular program, and to make the student aware of activities appropriate for </w:t>
      </w:r>
      <w:r w:rsidR="0043318F">
        <w:rPr>
          <w:rFonts w:ascii="Times New Roman" w:eastAsia="Times New Roman" w:hAnsi="Times New Roman" w:cs="Times New Roman"/>
          <w:sz w:val="24"/>
          <w:szCs w:val="24"/>
        </w:rPr>
        <w:t>student’s</w:t>
      </w:r>
      <w:r>
        <w:rPr>
          <w:rFonts w:ascii="Times New Roman" w:eastAsia="Times New Roman" w:hAnsi="Times New Roman" w:cs="Times New Roman"/>
          <w:sz w:val="24"/>
          <w:szCs w:val="24"/>
        </w:rPr>
        <w:t xml:space="preserve"> needs.  The placement committee will maintain documentation of the furlough in the </w:t>
      </w:r>
      <w:r w:rsidR="0043318F">
        <w:rPr>
          <w:rFonts w:ascii="Times New Roman" w:eastAsia="Times New Roman" w:hAnsi="Times New Roman" w:cs="Times New Roman"/>
          <w:sz w:val="24"/>
          <w:szCs w:val="24"/>
        </w:rPr>
        <w:t>student’s cumulative</w:t>
      </w:r>
      <w:r>
        <w:rPr>
          <w:rFonts w:ascii="Times New Roman" w:eastAsia="Times New Roman" w:hAnsi="Times New Roman" w:cs="Times New Roman"/>
          <w:sz w:val="24"/>
          <w:szCs w:val="24"/>
        </w:rPr>
        <w:t xml:space="preserve"> folder.  Limited extension of a furlough may be granted by the committee if the student </w:t>
      </w:r>
      <w:r w:rsidR="0043318F">
        <w:rPr>
          <w:rFonts w:ascii="Times New Roman" w:eastAsia="Times New Roman" w:hAnsi="Times New Roman" w:cs="Times New Roman"/>
          <w:sz w:val="24"/>
          <w:szCs w:val="24"/>
        </w:rPr>
        <w:t>and/parent present appropriate d</w:t>
      </w:r>
      <w:r>
        <w:rPr>
          <w:rFonts w:ascii="Times New Roman" w:eastAsia="Times New Roman" w:hAnsi="Times New Roman" w:cs="Times New Roman"/>
          <w:sz w:val="24"/>
          <w:szCs w:val="24"/>
        </w:rPr>
        <w:t>ocumentation.  Students who do not re-enter the program at the end of the furlough period, may re-enter the program at a later date through the standard identification process.</w:t>
      </w:r>
    </w:p>
    <w:p w:rsidR="009D38C1" w:rsidRDefault="009D38C1" w:rsidP="00CA4D33">
      <w:pPr>
        <w:rPr>
          <w:rFonts w:ascii="Times New Roman" w:eastAsia="Times New Roman" w:hAnsi="Times New Roman" w:cs="Times New Roman"/>
          <w:b/>
          <w:i/>
          <w:sz w:val="24"/>
          <w:szCs w:val="24"/>
        </w:rPr>
      </w:pPr>
      <w:r w:rsidRPr="009D38C1">
        <w:rPr>
          <w:rFonts w:ascii="Times New Roman" w:eastAsia="Times New Roman" w:hAnsi="Times New Roman" w:cs="Times New Roman"/>
          <w:b/>
          <w:i/>
          <w:sz w:val="24"/>
          <w:szCs w:val="24"/>
        </w:rPr>
        <w:t>Evaluation</w:t>
      </w:r>
    </w:p>
    <w:p w:rsidR="009D38C1" w:rsidRDefault="0043318F"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Lovelady ISD recognizes the value of continual assessment and evaluation of programs in increasing the effectiveness and quality of those programs.  Consequently, LISD will evaluate all aspects of the Advanced Academic Program.   Results of the evaluations will be referred to the District Site-Based Decision Making Committee, which includes staff members, parents, and other community representatives, for review and recommendation.</w:t>
      </w: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A2S Student Nomination Form</w:t>
      </w:r>
    </w:p>
    <w:p w:rsidR="0043318F" w:rsidRPr="00484162" w:rsidRDefault="0043318F" w:rsidP="0043318F">
      <w:pPr>
        <w:rPr>
          <w:rFonts w:ascii="Times New Roman" w:eastAsiaTheme="minorEastAsia" w:hAnsi="Times New Roman" w:cs="Times New Roman"/>
          <w:sz w:val="24"/>
          <w:szCs w:val="24"/>
        </w:rPr>
      </w:pPr>
      <w:r w:rsidRPr="00484162">
        <w:rPr>
          <w:rFonts w:ascii="Times New Roman" w:eastAsiaTheme="minorEastAsia" w:hAnsi="Times New Roman" w:cs="Times New Roman"/>
          <w:sz w:val="24"/>
          <w:szCs w:val="24"/>
        </w:rPr>
        <w:t>A2S-GT Nomination Form</w:t>
      </w:r>
    </w:p>
    <w:p w:rsidR="0043318F" w:rsidRPr="00484162" w:rsidRDefault="0043318F" w:rsidP="0043318F">
      <w:pPr>
        <w:rPr>
          <w:rFonts w:ascii="Times New Roman" w:eastAsiaTheme="minorEastAsia" w:hAnsi="Times New Roman" w:cs="Times New Roman"/>
          <w:sz w:val="24"/>
          <w:szCs w:val="24"/>
        </w:rPr>
      </w:pPr>
      <w:r w:rsidRPr="00484162">
        <w:rPr>
          <w:rFonts w:ascii="Times New Roman" w:eastAsiaTheme="minorEastAsia" w:hAnsi="Times New Roman" w:cs="Times New Roman"/>
          <w:sz w:val="24"/>
          <w:szCs w:val="24"/>
        </w:rPr>
        <w:t>Accepting Nominations now</w:t>
      </w:r>
    </w:p>
    <w:p w:rsidR="0043318F" w:rsidRPr="00484162" w:rsidRDefault="0043318F" w:rsidP="0043318F">
      <w:pPr>
        <w:rPr>
          <w:rFonts w:ascii="Times New Roman" w:eastAsiaTheme="minorEastAsia" w:hAnsi="Times New Roman" w:cs="Times New Roman"/>
          <w:sz w:val="24"/>
          <w:szCs w:val="24"/>
        </w:rPr>
      </w:pPr>
      <w:r w:rsidRPr="00484162">
        <w:rPr>
          <w:rFonts w:ascii="Times New Roman" w:eastAsiaTheme="minorEastAsia" w:hAnsi="Times New Roman" w:cs="Times New Roman"/>
          <w:sz w:val="24"/>
          <w:szCs w:val="24"/>
        </w:rPr>
        <w:t>Student Nominated____________________________________ HR Teacher______________</w:t>
      </w:r>
    </w:p>
    <w:p w:rsidR="0043318F" w:rsidRPr="00484162" w:rsidRDefault="0043318F" w:rsidP="0043318F">
      <w:pPr>
        <w:rPr>
          <w:rFonts w:ascii="Times New Roman" w:eastAsiaTheme="minorEastAsia" w:hAnsi="Times New Roman" w:cs="Times New Roman"/>
          <w:sz w:val="24"/>
          <w:szCs w:val="24"/>
        </w:rPr>
      </w:pPr>
      <w:r w:rsidRPr="00484162">
        <w:rPr>
          <w:rFonts w:ascii="Times New Roman" w:eastAsiaTheme="minorEastAsia" w:hAnsi="Times New Roman" w:cs="Times New Roman"/>
          <w:sz w:val="24"/>
          <w:szCs w:val="24"/>
        </w:rPr>
        <w:t>Name of person nominating student_______________________________________________</w:t>
      </w:r>
    </w:p>
    <w:p w:rsidR="0043318F" w:rsidRPr="00484162" w:rsidRDefault="0043318F" w:rsidP="0043318F">
      <w:pPr>
        <w:rPr>
          <w:rFonts w:ascii="Times New Roman" w:eastAsiaTheme="minorEastAsia" w:hAnsi="Times New Roman" w:cs="Times New Roman"/>
          <w:sz w:val="24"/>
          <w:szCs w:val="24"/>
        </w:rPr>
      </w:pPr>
      <w:r w:rsidRPr="00484162">
        <w:rPr>
          <w:rFonts w:ascii="Times New Roman" w:eastAsiaTheme="minorEastAsia" w:hAnsi="Times New Roman" w:cs="Times New Roman"/>
          <w:sz w:val="24"/>
          <w:szCs w:val="24"/>
        </w:rPr>
        <w:t xml:space="preserve">Relationship to student:  Parent      Teacher     Community Member  </w:t>
      </w:r>
    </w:p>
    <w:p w:rsidR="0043318F" w:rsidRPr="00484162" w:rsidRDefault="0043318F" w:rsidP="0043318F">
      <w:pPr>
        <w:rPr>
          <w:rFonts w:ascii="Times New Roman" w:eastAsiaTheme="minorEastAsia" w:hAnsi="Times New Roman" w:cs="Times New Roman"/>
          <w:sz w:val="24"/>
          <w:szCs w:val="24"/>
        </w:rPr>
      </w:pPr>
      <w:r w:rsidRPr="00484162">
        <w:rPr>
          <w:rFonts w:ascii="Times New Roman" w:eastAsiaTheme="minorEastAsia" w:hAnsi="Times New Roman" w:cs="Times New Roman"/>
          <w:sz w:val="24"/>
          <w:szCs w:val="24"/>
        </w:rPr>
        <w:t>I nominate this child to be evaluated for placement in the A2S –GT Program.  Reason for my nomination__________________________________________________________________________________________________________________________________________________</w:t>
      </w:r>
    </w:p>
    <w:p w:rsidR="0043318F" w:rsidRPr="00484162" w:rsidRDefault="0043318F" w:rsidP="0043318F">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Signature </w:t>
      </w:r>
      <w:bookmarkStart w:id="3" w:name="_GoBack"/>
      <w:bookmarkEnd w:id="3"/>
      <w:r w:rsidRPr="00484162">
        <w:rPr>
          <w:rFonts w:ascii="Times New Roman" w:eastAsiaTheme="minorEastAsia" w:hAnsi="Times New Roman" w:cs="Times New Roman"/>
          <w:sz w:val="24"/>
          <w:szCs w:val="24"/>
        </w:rPr>
        <w:t>:___________________________________________Date_______________________</w:t>
      </w:r>
    </w:p>
    <w:p w:rsidR="0043318F" w:rsidRPr="00484162" w:rsidRDefault="0043318F" w:rsidP="0043318F">
      <w:pPr>
        <w:rPr>
          <w:rFonts w:ascii="Times New Roman" w:eastAsiaTheme="minorEastAsia" w:hAnsi="Times New Roman" w:cs="Times New Roman"/>
          <w:sz w:val="24"/>
          <w:szCs w:val="24"/>
        </w:rPr>
      </w:pPr>
    </w:p>
    <w:p w:rsidR="0043318F" w:rsidRDefault="0043318F" w:rsidP="0043318F"/>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r>
        <w:rPr>
          <w:rFonts w:ascii="Times New Roman" w:eastAsia="Times New Roman" w:hAnsi="Times New Roman" w:cs="Times New Roman"/>
          <w:sz w:val="24"/>
          <w:szCs w:val="24"/>
        </w:rPr>
        <w:t>Testing Matrix</w:t>
      </w:r>
    </w:p>
    <w:tbl>
      <w:tblPr>
        <w:tblW w:w="9360" w:type="dxa"/>
        <w:tblLook w:val="04A0" w:firstRow="1" w:lastRow="0" w:firstColumn="1" w:lastColumn="0" w:noHBand="0" w:noVBand="1"/>
      </w:tblPr>
      <w:tblGrid>
        <w:gridCol w:w="1459"/>
        <w:gridCol w:w="265"/>
        <w:gridCol w:w="342"/>
        <w:gridCol w:w="1845"/>
        <w:gridCol w:w="720"/>
        <w:gridCol w:w="1579"/>
        <w:gridCol w:w="630"/>
        <w:gridCol w:w="1614"/>
        <w:gridCol w:w="906"/>
      </w:tblGrid>
      <w:tr w:rsidR="0043318F" w:rsidRPr="0043318F" w:rsidTr="0043318F">
        <w:trPr>
          <w:trHeight w:val="300"/>
        </w:trPr>
        <w:tc>
          <w:tcPr>
            <w:tcW w:w="6813" w:type="dxa"/>
            <w:gridSpan w:val="7"/>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Student Name_______________________________Grade___________</w:t>
            </w:r>
          </w:p>
        </w:tc>
        <w:tc>
          <w:tcPr>
            <w:tcW w:w="1632"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91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r>
      <w:tr w:rsidR="0043318F" w:rsidRPr="0043318F" w:rsidTr="0043318F">
        <w:trPr>
          <w:trHeight w:val="300"/>
        </w:trPr>
        <w:tc>
          <w:tcPr>
            <w:tcW w:w="4581" w:type="dxa"/>
            <w:gridSpan w:val="5"/>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Age:__________Birthdate___________________</w:t>
            </w: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91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r>
      <w:tr w:rsidR="0043318F" w:rsidRPr="0043318F" w:rsidTr="0043318F">
        <w:trPr>
          <w:trHeight w:val="315"/>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single" w:sz="4" w:space="0" w:color="auto"/>
              <w:left w:val="single" w:sz="4" w:space="0" w:color="auto"/>
              <w:bottom w:val="single" w:sz="4" w:space="0" w:color="000000"/>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GT required scores</w:t>
            </w:r>
          </w:p>
        </w:tc>
        <w:tc>
          <w:tcPr>
            <w:tcW w:w="915" w:type="dxa"/>
            <w:tcBorders>
              <w:top w:val="single" w:sz="4" w:space="0" w:color="auto"/>
              <w:left w:val="nil"/>
              <w:bottom w:val="nil"/>
              <w:right w:val="single" w:sz="4"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single" w:sz="8" w:space="0" w:color="auto"/>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Grade</w:t>
            </w:r>
          </w:p>
        </w:tc>
        <w:tc>
          <w:tcPr>
            <w:tcW w:w="197" w:type="dxa"/>
            <w:tcBorders>
              <w:top w:val="single" w:sz="8" w:space="0" w:color="auto"/>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317" w:type="dxa"/>
            <w:tcBorders>
              <w:top w:val="single" w:sz="8" w:space="0" w:color="auto"/>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K</w:t>
            </w:r>
          </w:p>
        </w:tc>
        <w:tc>
          <w:tcPr>
            <w:tcW w:w="1866" w:type="dxa"/>
            <w:tcBorders>
              <w:top w:val="single" w:sz="8" w:space="0" w:color="auto"/>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1st</w:t>
            </w:r>
          </w:p>
        </w:tc>
        <w:tc>
          <w:tcPr>
            <w:tcW w:w="727" w:type="dxa"/>
            <w:tcBorders>
              <w:top w:val="single" w:sz="8" w:space="0" w:color="auto"/>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2nd</w:t>
            </w:r>
          </w:p>
        </w:tc>
        <w:tc>
          <w:tcPr>
            <w:tcW w:w="1597" w:type="dxa"/>
            <w:tcBorders>
              <w:top w:val="single" w:sz="8" w:space="0" w:color="auto"/>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3rd</w:t>
            </w:r>
          </w:p>
        </w:tc>
        <w:tc>
          <w:tcPr>
            <w:tcW w:w="635" w:type="dxa"/>
            <w:tcBorders>
              <w:top w:val="single" w:sz="8" w:space="0" w:color="auto"/>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4th</w:t>
            </w: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5th</w:t>
            </w:r>
          </w:p>
        </w:tc>
        <w:tc>
          <w:tcPr>
            <w:tcW w:w="915" w:type="dxa"/>
            <w:tcBorders>
              <w:top w:val="single" w:sz="8" w:space="0" w:color="auto"/>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6th</w:t>
            </w:r>
          </w:p>
        </w:tc>
      </w:tr>
      <w:tr w:rsidR="0043318F" w:rsidRPr="0043318F" w:rsidTr="0043318F">
        <w:trPr>
          <w:trHeight w:val="315"/>
        </w:trPr>
        <w:tc>
          <w:tcPr>
            <w:tcW w:w="1671" w:type="dxa"/>
            <w:gridSpan w:val="2"/>
            <w:tcBorders>
              <w:top w:val="nil"/>
              <w:left w:val="single" w:sz="8" w:space="0" w:color="auto"/>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NNAT-2 Test Form</w:t>
            </w:r>
          </w:p>
        </w:tc>
        <w:tc>
          <w:tcPr>
            <w:tcW w:w="31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A</w:t>
            </w:r>
          </w:p>
        </w:tc>
        <w:tc>
          <w:tcPr>
            <w:tcW w:w="1866"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B</w:t>
            </w:r>
          </w:p>
        </w:tc>
        <w:tc>
          <w:tcPr>
            <w:tcW w:w="72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C</w:t>
            </w:r>
          </w:p>
        </w:tc>
        <w:tc>
          <w:tcPr>
            <w:tcW w:w="159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D</w:t>
            </w:r>
          </w:p>
        </w:tc>
        <w:tc>
          <w:tcPr>
            <w:tcW w:w="635"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E</w:t>
            </w:r>
          </w:p>
        </w:tc>
        <w:tc>
          <w:tcPr>
            <w:tcW w:w="1632" w:type="dxa"/>
            <w:tcBorders>
              <w:top w:val="nil"/>
              <w:left w:val="single" w:sz="4" w:space="0" w:color="auto"/>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F</w:t>
            </w:r>
          </w:p>
        </w:tc>
        <w:tc>
          <w:tcPr>
            <w:tcW w:w="915" w:type="dxa"/>
            <w:tcBorders>
              <w:top w:val="nil"/>
              <w:left w:val="nil"/>
              <w:bottom w:val="single" w:sz="8" w:space="0" w:color="auto"/>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G</w:t>
            </w:r>
          </w:p>
        </w:tc>
      </w:tr>
      <w:tr w:rsidR="0043318F" w:rsidRPr="0043318F" w:rsidTr="0043318F">
        <w:trPr>
          <w:trHeight w:val="300"/>
        </w:trPr>
        <w:tc>
          <w:tcPr>
            <w:tcW w:w="1671" w:type="dxa"/>
            <w:gridSpan w:val="2"/>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Total Raw Score</w:t>
            </w:r>
          </w:p>
        </w:tc>
        <w:tc>
          <w:tcPr>
            <w:tcW w:w="317" w:type="dxa"/>
            <w:tcBorders>
              <w:top w:val="nil"/>
              <w:left w:val="nil"/>
              <w:bottom w:val="nil"/>
              <w:right w:val="nil"/>
            </w:tcBorders>
            <w:shd w:val="clear" w:color="000000" w:fill="D6DCE4"/>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2593" w:type="dxa"/>
            <w:gridSpan w:val="2"/>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Scaled Score</w:t>
            </w: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988" w:type="dxa"/>
            <w:gridSpan w:val="3"/>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Naglieri Ablity Index</w:t>
            </w: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671" w:type="dxa"/>
            <w:gridSpan w:val="2"/>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Percentile Rank</w:t>
            </w:r>
          </w:p>
        </w:tc>
        <w:tc>
          <w:tcPr>
            <w:tcW w:w="317" w:type="dxa"/>
            <w:tcBorders>
              <w:top w:val="nil"/>
              <w:left w:val="nil"/>
              <w:bottom w:val="nil"/>
              <w:right w:val="nil"/>
            </w:tcBorders>
            <w:shd w:val="clear" w:color="000000" w:fill="ACB9CA"/>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2232" w:type="dxa"/>
            <w:gridSpan w:val="2"/>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85%ile or below</w:t>
            </w: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2547" w:type="dxa"/>
            <w:gridSpan w:val="2"/>
            <w:tcBorders>
              <w:top w:val="nil"/>
              <w:left w:val="single" w:sz="4" w:space="0" w:color="auto"/>
              <w:bottom w:val="nil"/>
              <w:right w:val="single" w:sz="4" w:space="0" w:color="000000"/>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86%ile or above</w:t>
            </w:r>
          </w:p>
        </w:tc>
      </w:tr>
      <w:tr w:rsidR="0043318F" w:rsidRPr="0043318F" w:rsidTr="0043318F">
        <w:trPr>
          <w:trHeight w:val="315"/>
        </w:trPr>
        <w:tc>
          <w:tcPr>
            <w:tcW w:w="1474" w:type="dxa"/>
            <w:tcBorders>
              <w:top w:val="nil"/>
              <w:left w:val="single" w:sz="8" w:space="0" w:color="auto"/>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31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866"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72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59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635"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632" w:type="dxa"/>
            <w:tcBorders>
              <w:top w:val="nil"/>
              <w:left w:val="single" w:sz="4" w:space="0" w:color="auto"/>
              <w:bottom w:val="single" w:sz="8" w:space="0" w:color="auto"/>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single" w:sz="8" w:space="0" w:color="auto"/>
              <w:right w:val="single" w:sz="4"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SAGES</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866"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Raw Score</w:t>
            </w: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Quotient</w:t>
            </w: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632" w:type="dxa"/>
            <w:tcBorders>
              <w:top w:val="nil"/>
              <w:left w:val="single" w:sz="4" w:space="0" w:color="auto"/>
              <w:bottom w:val="nil"/>
              <w:right w:val="single" w:sz="8"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988" w:type="dxa"/>
            <w:gridSpan w:val="3"/>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Math/Science Sub test</w:t>
            </w:r>
          </w:p>
        </w:tc>
        <w:tc>
          <w:tcPr>
            <w:tcW w:w="1866"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2232" w:type="dxa"/>
            <w:gridSpan w:val="2"/>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120 or less</w:t>
            </w:r>
          </w:p>
        </w:tc>
        <w:tc>
          <w:tcPr>
            <w:tcW w:w="1632" w:type="dxa"/>
            <w:tcBorders>
              <w:top w:val="nil"/>
              <w:left w:val="single" w:sz="4" w:space="0" w:color="auto"/>
              <w:bottom w:val="nil"/>
              <w:right w:val="single" w:sz="8"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120+</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000000" w:fill="FFFFFF"/>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single" w:sz="8"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single" w:sz="8" w:space="0" w:color="auto"/>
            </w:tcBorders>
            <w:shd w:val="clear" w:color="000000" w:fill="FFFFFF"/>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671" w:type="dxa"/>
            <w:gridSpan w:val="2"/>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Lang/Social Studies</w:t>
            </w: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866"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2232" w:type="dxa"/>
            <w:gridSpan w:val="2"/>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120 or less</w:t>
            </w:r>
          </w:p>
        </w:tc>
        <w:tc>
          <w:tcPr>
            <w:tcW w:w="1632" w:type="dxa"/>
            <w:tcBorders>
              <w:top w:val="nil"/>
              <w:left w:val="single" w:sz="4" w:space="0" w:color="auto"/>
              <w:bottom w:val="nil"/>
              <w:right w:val="single" w:sz="8"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120+</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000000" w:fill="FFFFFF"/>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single" w:sz="8"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single" w:sz="8" w:space="0" w:color="auto"/>
            </w:tcBorders>
            <w:shd w:val="clear" w:color="000000" w:fill="FFFFFF"/>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671" w:type="dxa"/>
            <w:gridSpan w:val="2"/>
            <w:tcBorders>
              <w:top w:val="nil"/>
              <w:left w:val="single" w:sz="8"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Reasoning Sub test</w:t>
            </w: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866"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2232" w:type="dxa"/>
            <w:gridSpan w:val="2"/>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120 or less</w:t>
            </w:r>
          </w:p>
        </w:tc>
        <w:tc>
          <w:tcPr>
            <w:tcW w:w="1632" w:type="dxa"/>
            <w:tcBorders>
              <w:top w:val="nil"/>
              <w:left w:val="single" w:sz="4" w:space="0" w:color="auto"/>
              <w:bottom w:val="nil"/>
              <w:right w:val="single" w:sz="8"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120+</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15"/>
        </w:trPr>
        <w:tc>
          <w:tcPr>
            <w:tcW w:w="1474" w:type="dxa"/>
            <w:tcBorders>
              <w:top w:val="nil"/>
              <w:left w:val="single" w:sz="8" w:space="0" w:color="auto"/>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31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866"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72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597"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635" w:type="dxa"/>
            <w:tcBorders>
              <w:top w:val="nil"/>
              <w:left w:val="nil"/>
              <w:bottom w:val="single" w:sz="8" w:space="0" w:color="auto"/>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632" w:type="dxa"/>
            <w:tcBorders>
              <w:top w:val="nil"/>
              <w:left w:val="single" w:sz="4" w:space="0" w:color="auto"/>
              <w:bottom w:val="single" w:sz="8" w:space="0" w:color="auto"/>
              <w:right w:val="single" w:sz="8"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6813" w:type="dxa"/>
            <w:gridSpan w:val="7"/>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i/>
                <w:iCs/>
                <w:color w:val="000000"/>
              </w:rPr>
            </w:pPr>
            <w:r w:rsidRPr="0043318F">
              <w:rPr>
                <w:rFonts w:ascii="Calibri" w:eastAsia="Times New Roman" w:hAnsi="Calibri" w:cs="Times New Roman"/>
                <w:i/>
                <w:iCs/>
                <w:color w:val="000000"/>
              </w:rPr>
              <w:t>The KBIT is given if only 2 GT required scores have been met at this point.</w:t>
            </w:r>
          </w:p>
        </w:tc>
        <w:tc>
          <w:tcPr>
            <w:tcW w:w="1632" w:type="dxa"/>
            <w:tcBorders>
              <w:top w:val="nil"/>
              <w:left w:val="single" w:sz="4" w:space="0" w:color="auto"/>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i/>
                <w:iCs/>
                <w:color w:val="000000"/>
              </w:rPr>
            </w:pPr>
            <w:r w:rsidRPr="0043318F">
              <w:rPr>
                <w:rFonts w:ascii="Calibri" w:eastAsia="Times New Roman" w:hAnsi="Calibri" w:cs="Times New Roman"/>
                <w:i/>
                <w:iCs/>
                <w:color w:val="000000"/>
              </w:rPr>
              <w:t> </w:t>
            </w:r>
          </w:p>
        </w:tc>
        <w:tc>
          <w:tcPr>
            <w:tcW w:w="915" w:type="dxa"/>
            <w:tcBorders>
              <w:top w:val="nil"/>
              <w:left w:val="nil"/>
              <w:bottom w:val="nil"/>
              <w:right w:val="single" w:sz="4"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i/>
                <w:iCs/>
                <w:color w:val="000000"/>
              </w:rPr>
            </w:pPr>
            <w:r w:rsidRPr="0043318F">
              <w:rPr>
                <w:rFonts w:ascii="Calibri" w:eastAsia="Times New Roman" w:hAnsi="Calibri" w:cs="Times New Roman"/>
                <w:i/>
                <w:iCs/>
                <w:color w:val="000000"/>
              </w:rPr>
              <w:t> </w:t>
            </w:r>
          </w:p>
        </w:tc>
      </w:tr>
      <w:tr w:rsidR="0043318F" w:rsidRPr="0043318F" w:rsidTr="0043318F">
        <w:trPr>
          <w:trHeight w:val="300"/>
        </w:trPr>
        <w:tc>
          <w:tcPr>
            <w:tcW w:w="1474"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97"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317"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866"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727"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597"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635"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632" w:type="dxa"/>
            <w:tcBorders>
              <w:top w:val="nil"/>
              <w:left w:val="single" w:sz="4" w:space="0" w:color="auto"/>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KBIT</w:t>
            </w: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2232" w:type="dxa"/>
            <w:gridSpan w:val="2"/>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90%ile or below</w:t>
            </w: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2547" w:type="dxa"/>
            <w:gridSpan w:val="2"/>
            <w:tcBorders>
              <w:top w:val="nil"/>
              <w:left w:val="single" w:sz="4" w:space="0" w:color="auto"/>
              <w:bottom w:val="nil"/>
              <w:right w:val="single" w:sz="4" w:space="0" w:color="000000"/>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91%ile or above</w:t>
            </w:r>
          </w:p>
        </w:tc>
      </w:tr>
      <w:tr w:rsidR="0043318F" w:rsidRPr="0043318F" w:rsidTr="0043318F">
        <w:trPr>
          <w:trHeight w:val="300"/>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single" w:sz="4" w:space="0" w:color="auto"/>
              <w:bottom w:val="single" w:sz="4" w:space="0" w:color="auto"/>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r>
      <w:tr w:rsidR="0043318F" w:rsidRPr="0043318F" w:rsidTr="0043318F">
        <w:trPr>
          <w:trHeight w:val="300"/>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single" w:sz="4" w:space="0" w:color="auto"/>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r w:rsidRPr="0043318F">
              <w:rPr>
                <w:rFonts w:ascii="Calibri" w:eastAsia="Times New Roman" w:hAnsi="Calibri" w:cs="Times New Roman"/>
                <w:color w:val="000000"/>
              </w:rPr>
              <w:t> </w:t>
            </w:r>
          </w:p>
        </w:tc>
        <w:tc>
          <w:tcPr>
            <w:tcW w:w="1632"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color w:val="000000"/>
              </w:rPr>
            </w:pPr>
          </w:p>
        </w:tc>
        <w:tc>
          <w:tcPr>
            <w:tcW w:w="91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r>
      <w:tr w:rsidR="0043318F" w:rsidRPr="0043318F" w:rsidTr="0043318F">
        <w:trPr>
          <w:trHeight w:val="300"/>
        </w:trPr>
        <w:tc>
          <w:tcPr>
            <w:tcW w:w="8445" w:type="dxa"/>
            <w:gridSpan w:val="8"/>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i/>
                <w:iCs/>
                <w:color w:val="000000"/>
              </w:rPr>
            </w:pPr>
            <w:r w:rsidRPr="0043318F">
              <w:rPr>
                <w:rFonts w:ascii="Calibri" w:eastAsia="Times New Roman" w:hAnsi="Calibri" w:cs="Times New Roman"/>
                <w:i/>
                <w:iCs/>
                <w:color w:val="000000"/>
              </w:rPr>
              <w:t>Students must have 3 assessments that meet requirements for GT consideration.</w:t>
            </w:r>
          </w:p>
        </w:tc>
        <w:tc>
          <w:tcPr>
            <w:tcW w:w="915" w:type="dxa"/>
            <w:tcBorders>
              <w:top w:val="nil"/>
              <w:left w:val="nil"/>
              <w:bottom w:val="nil"/>
              <w:right w:val="nil"/>
            </w:tcBorders>
            <w:shd w:val="clear" w:color="000000" w:fill="E7E6E6"/>
            <w:noWrap/>
            <w:vAlign w:val="bottom"/>
            <w:hideMark/>
          </w:tcPr>
          <w:p w:rsidR="0043318F" w:rsidRPr="0043318F" w:rsidRDefault="0043318F" w:rsidP="0043318F">
            <w:pPr>
              <w:spacing w:after="0" w:line="240" w:lineRule="auto"/>
              <w:rPr>
                <w:rFonts w:ascii="Calibri" w:eastAsia="Times New Roman" w:hAnsi="Calibri" w:cs="Times New Roman"/>
                <w:i/>
                <w:iCs/>
                <w:color w:val="000000"/>
              </w:rPr>
            </w:pPr>
            <w:r w:rsidRPr="0043318F">
              <w:rPr>
                <w:rFonts w:ascii="Calibri" w:eastAsia="Times New Roman" w:hAnsi="Calibri" w:cs="Times New Roman"/>
                <w:i/>
                <w:iCs/>
                <w:color w:val="000000"/>
              </w:rPr>
              <w:t> </w:t>
            </w:r>
          </w:p>
        </w:tc>
      </w:tr>
      <w:tr w:rsidR="0043318F" w:rsidRPr="0043318F" w:rsidTr="0043318F">
        <w:trPr>
          <w:trHeight w:val="300"/>
        </w:trPr>
        <w:tc>
          <w:tcPr>
            <w:tcW w:w="1474"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Calibri" w:eastAsia="Times New Roman" w:hAnsi="Calibri" w:cs="Times New Roman"/>
                <w:i/>
                <w:iCs/>
                <w:color w:val="000000"/>
              </w:rPr>
            </w:pPr>
          </w:p>
        </w:tc>
        <w:tc>
          <w:tcPr>
            <w:tcW w:w="1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31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866"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72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597"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1632"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c>
          <w:tcPr>
            <w:tcW w:w="915" w:type="dxa"/>
            <w:tcBorders>
              <w:top w:val="nil"/>
              <w:left w:val="nil"/>
              <w:bottom w:val="nil"/>
              <w:right w:val="nil"/>
            </w:tcBorders>
            <w:shd w:val="clear" w:color="auto" w:fill="auto"/>
            <w:noWrap/>
            <w:vAlign w:val="bottom"/>
            <w:hideMark/>
          </w:tcPr>
          <w:p w:rsidR="0043318F" w:rsidRPr="0043318F" w:rsidRDefault="0043318F" w:rsidP="0043318F">
            <w:pPr>
              <w:spacing w:after="0" w:line="240" w:lineRule="auto"/>
              <w:rPr>
                <w:rFonts w:ascii="Times New Roman" w:eastAsia="Times New Roman" w:hAnsi="Times New Roman" w:cs="Times New Roman"/>
                <w:sz w:val="20"/>
                <w:szCs w:val="20"/>
              </w:rPr>
            </w:pPr>
          </w:p>
        </w:tc>
      </w:tr>
    </w:tbl>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Default="0043318F" w:rsidP="00CA4D33">
      <w:pPr>
        <w:rPr>
          <w:rFonts w:ascii="Times New Roman" w:eastAsia="Times New Roman" w:hAnsi="Times New Roman" w:cs="Times New Roman"/>
          <w:sz w:val="24"/>
          <w:szCs w:val="24"/>
        </w:rPr>
      </w:pPr>
    </w:p>
    <w:p w:rsidR="0043318F" w:rsidRPr="009D38C1" w:rsidRDefault="0043318F" w:rsidP="00CA4D33">
      <w:pPr>
        <w:rPr>
          <w:rFonts w:ascii="Times New Roman" w:eastAsia="Times New Roman" w:hAnsi="Times New Roman" w:cs="Times New Roman"/>
          <w:sz w:val="24"/>
          <w:szCs w:val="24"/>
        </w:rPr>
      </w:pPr>
    </w:p>
    <w:p w:rsidR="009D38C1" w:rsidRPr="009D38C1" w:rsidRDefault="009D38C1" w:rsidP="00CA4D33">
      <w:pPr>
        <w:rPr>
          <w:rFonts w:ascii="Times New Roman" w:eastAsia="Times New Roman" w:hAnsi="Times New Roman" w:cs="Times New Roman"/>
          <w:b/>
          <w:i/>
          <w:sz w:val="24"/>
          <w:szCs w:val="24"/>
        </w:rPr>
      </w:pPr>
    </w:p>
    <w:p w:rsidR="009D38C1" w:rsidRPr="009D38C1" w:rsidRDefault="009D38C1" w:rsidP="00CA4D33">
      <w:pPr>
        <w:rPr>
          <w:rFonts w:ascii="Times New Roman" w:eastAsia="Times New Roman" w:hAnsi="Times New Roman" w:cs="Times New Roman"/>
          <w:sz w:val="24"/>
          <w:szCs w:val="24"/>
        </w:rPr>
      </w:pPr>
    </w:p>
    <w:p w:rsidR="00FA0461" w:rsidRDefault="00FA0461" w:rsidP="00CA4D33">
      <w:pPr>
        <w:rPr>
          <w:rFonts w:ascii="Times New Roman" w:eastAsia="Times New Roman" w:hAnsi="Times New Roman" w:cs="Times New Roman"/>
          <w:sz w:val="24"/>
          <w:szCs w:val="24"/>
        </w:rPr>
      </w:pPr>
    </w:p>
    <w:p w:rsidR="00222DCC" w:rsidRDefault="00222DCC" w:rsidP="00CA4D33">
      <w:pPr>
        <w:rPr>
          <w:rFonts w:ascii="Times New Roman" w:eastAsia="Times New Roman" w:hAnsi="Times New Roman" w:cs="Times New Roman"/>
          <w:sz w:val="24"/>
          <w:szCs w:val="24"/>
        </w:rPr>
      </w:pPr>
    </w:p>
    <w:p w:rsidR="00222DCC" w:rsidRPr="00645268" w:rsidRDefault="00222DCC" w:rsidP="00CA4D33">
      <w:pPr>
        <w:rPr>
          <w:rFonts w:ascii="Times New Roman" w:eastAsia="Times New Roman" w:hAnsi="Times New Roman" w:cs="Times New Roman"/>
          <w:sz w:val="24"/>
          <w:szCs w:val="24"/>
        </w:rPr>
      </w:pPr>
    </w:p>
    <w:sectPr w:rsidR="00222DCC" w:rsidRPr="006452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D33" w:rsidRDefault="00CA4D33" w:rsidP="00CA4D33">
      <w:pPr>
        <w:spacing w:after="0" w:line="240" w:lineRule="auto"/>
      </w:pPr>
      <w:r>
        <w:separator/>
      </w:r>
    </w:p>
  </w:endnote>
  <w:endnote w:type="continuationSeparator" w:id="0">
    <w:p w:rsidR="00CA4D33" w:rsidRDefault="00CA4D33" w:rsidP="00CA4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D33" w:rsidRDefault="00CA4D33" w:rsidP="00CA4D33">
      <w:pPr>
        <w:spacing w:after="0" w:line="240" w:lineRule="auto"/>
      </w:pPr>
      <w:r>
        <w:separator/>
      </w:r>
    </w:p>
  </w:footnote>
  <w:footnote w:type="continuationSeparator" w:id="0">
    <w:p w:rsidR="00CA4D33" w:rsidRDefault="00CA4D33" w:rsidP="00CA4D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D33"/>
    <w:rsid w:val="0016509A"/>
    <w:rsid w:val="00222DCC"/>
    <w:rsid w:val="00295CFB"/>
    <w:rsid w:val="0043318F"/>
    <w:rsid w:val="005B65AA"/>
    <w:rsid w:val="006144AA"/>
    <w:rsid w:val="00645268"/>
    <w:rsid w:val="009D38C1"/>
    <w:rsid w:val="00A10390"/>
    <w:rsid w:val="00C817B2"/>
    <w:rsid w:val="00CA4D33"/>
    <w:rsid w:val="00DE0605"/>
    <w:rsid w:val="00EA5A5A"/>
    <w:rsid w:val="00FA0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AC4E55-47C3-4B20-9C52-FC8CC442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A4D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A4D33"/>
    <w:rPr>
      <w:sz w:val="20"/>
      <w:szCs w:val="20"/>
    </w:rPr>
  </w:style>
  <w:style w:type="character" w:styleId="EndnoteReference">
    <w:name w:val="endnote reference"/>
    <w:basedOn w:val="DefaultParagraphFont"/>
    <w:uiPriority w:val="99"/>
    <w:semiHidden/>
    <w:unhideWhenUsed/>
    <w:rsid w:val="00CA4D33"/>
    <w:rPr>
      <w:vertAlign w:val="superscript"/>
    </w:rPr>
  </w:style>
  <w:style w:type="character" w:styleId="Hyperlink">
    <w:name w:val="Hyperlink"/>
    <w:basedOn w:val="DefaultParagraphFont"/>
    <w:uiPriority w:val="99"/>
    <w:unhideWhenUsed/>
    <w:rsid w:val="00CA4D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70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a.state.tx.us/index2.aspx?id=6420" TargetMode="Externa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1B926B0B6D9D4AB01D104A39774F94" ma:contentTypeVersion="1" ma:contentTypeDescription="Create a new document." ma:contentTypeScope="" ma:versionID="2b33bfde17f72c00c21838ce717dae2e">
  <xsd:schema xmlns:xsd="http://www.w3.org/2001/XMLSchema" xmlns:xs="http://www.w3.org/2001/XMLSchema" xmlns:p="http://schemas.microsoft.com/office/2006/metadata/properties" xmlns:ns3="2b9a0c51-93c9-4762-9def-b2712bcee8d9" targetNamespace="http://schemas.microsoft.com/office/2006/metadata/properties" ma:root="true" ma:fieldsID="30ed165927264d5dfbe1ee7b90400db7" ns3:_="">
    <xsd:import namespace="2b9a0c51-93c9-4762-9def-b2712bcee8d9"/>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9a0c51-93c9-4762-9def-b2712bcee8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b9a0c51-93c9-4762-9def-b2712bcee8d9">
      <UserInfo>
        <DisplayName>Alice Ham</DisplayName>
        <AccountId>7</AccountId>
        <AccountType/>
      </UserInfo>
    </SharedWithUsers>
  </documentManagement>
</p:properties>
</file>

<file path=customXml/itemProps1.xml><?xml version="1.0" encoding="utf-8"?>
<ds:datastoreItem xmlns:ds="http://schemas.openxmlformats.org/officeDocument/2006/customXml" ds:itemID="{2E1B4F9A-1D9E-49A3-8CC6-AE5CA2586FA4}"/>
</file>

<file path=customXml/itemProps2.xml><?xml version="1.0" encoding="utf-8"?>
<ds:datastoreItem xmlns:ds="http://schemas.openxmlformats.org/officeDocument/2006/customXml" ds:itemID="{B3CA552E-11C3-4B85-8177-5413ED054AF4}"/>
</file>

<file path=customXml/itemProps3.xml><?xml version="1.0" encoding="utf-8"?>
<ds:datastoreItem xmlns:ds="http://schemas.openxmlformats.org/officeDocument/2006/customXml" ds:itemID="{59D62245-3603-405B-AD55-5593D2A451AD}"/>
</file>

<file path=customXml/itemProps4.xml><?xml version="1.0" encoding="utf-8"?>
<ds:datastoreItem xmlns:ds="http://schemas.openxmlformats.org/officeDocument/2006/customXml" ds:itemID="{0108A433-4206-4842-B393-1FE1773FB17E}"/>
</file>

<file path=docProps/app.xml><?xml version="1.0" encoding="utf-8"?>
<Properties xmlns="http://schemas.openxmlformats.org/officeDocument/2006/extended-properties" xmlns:vt="http://schemas.openxmlformats.org/officeDocument/2006/docPropsVTypes">
  <Template>Normal</Template>
  <TotalTime>343</TotalTime>
  <Pages>7</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DeeAnn Sweeney</dc:creator>
  <cp:keywords/>
  <dc:description/>
  <cp:lastModifiedBy>DeeAnn Sweeney</cp:lastModifiedBy>
  <cp:revision>2</cp:revision>
  <dcterms:created xsi:type="dcterms:W3CDTF">2014-06-16T16:19:00Z</dcterms:created>
  <dcterms:modified xsi:type="dcterms:W3CDTF">2014-11-17T19:06:00Z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0x010100621B926B0B6D9D4AB01D104A39774F94</vt:lpwstr>
  </property>
  <property fmtid="{D5CDD505-2E9C-101B-9397-08002B2CF9AE}" pid="3" name="IsMyDocuments">
    <vt:bool>true</vt:bool>
  </property>
</Properties>
</file>